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A4B27" w:rsidRDefault="00076B5E">
      <w:pPr>
        <w:tabs>
          <w:tab w:val="left" w:pos="5387"/>
        </w:tabs>
        <w:jc w:val="center"/>
        <w:rPr>
          <w:b/>
          <w:sz w:val="22"/>
        </w:rPr>
      </w:pPr>
      <w:r>
        <w:rPr>
          <w:b/>
          <w:sz w:val="22"/>
        </w:rPr>
        <w:t>ИЗВЕЩЕНИЕ О ТОРГАХ В ЭЛЕКТРОННОЙ ФОРМЕ ПО ПРОДАЖЕ</w:t>
      </w:r>
    </w:p>
    <w:p w:rsidR="00EA4B27" w:rsidRDefault="00076B5E">
      <w:pPr>
        <w:pStyle w:val="a3"/>
        <w:spacing w:after="0"/>
        <w:ind w:firstLine="357"/>
        <w:jc w:val="center"/>
        <w:rPr>
          <w:b/>
          <w:sz w:val="22"/>
        </w:rPr>
      </w:pPr>
      <w:r>
        <w:rPr>
          <w:b/>
          <w:sz w:val="22"/>
        </w:rPr>
        <w:t>АРЕСТОВАННОГО ЗАЛОЖЕННОГО НЕДВИЖИМОГО ИМУЩЕСТВА</w:t>
      </w:r>
    </w:p>
    <w:p w:rsidR="00EA4B27" w:rsidRDefault="00076B5E">
      <w:pPr>
        <w:pStyle w:val="a3"/>
        <w:spacing w:after="0"/>
        <w:ind w:firstLine="357"/>
        <w:jc w:val="center"/>
        <w:rPr>
          <w:b/>
          <w:sz w:val="22"/>
        </w:rPr>
      </w:pPr>
      <w:r>
        <w:rPr>
          <w:b/>
          <w:sz w:val="22"/>
        </w:rPr>
        <w:t xml:space="preserve">ТОРГИ В ЭЛЕКТРОННОЙ ФОРМЕ ПО ПРОДАЖЕ АРЕСТОВАННОГО ИМУЩЕСТВА  </w:t>
      </w:r>
    </w:p>
    <w:p w:rsidR="00EA4B27" w:rsidRDefault="00EA4B27">
      <w:pPr>
        <w:pStyle w:val="a3"/>
        <w:spacing w:after="0"/>
        <w:ind w:firstLine="357"/>
        <w:jc w:val="center"/>
        <w:rPr>
          <w:b/>
          <w:sz w:val="22"/>
        </w:rPr>
      </w:pPr>
    </w:p>
    <w:p w:rsidR="00EA4B27" w:rsidRPr="00FA3007" w:rsidRDefault="00076B5E">
      <w:pPr>
        <w:pStyle w:val="a7"/>
        <w:spacing w:after="0"/>
        <w:ind w:left="0" w:firstLine="709"/>
        <w:jc w:val="center"/>
        <w:rPr>
          <w:b/>
          <w:sz w:val="22"/>
          <w:u w:val="single"/>
        </w:rPr>
      </w:pPr>
      <w:r>
        <w:rPr>
          <w:b/>
          <w:sz w:val="22"/>
          <w:u w:val="single"/>
        </w:rPr>
        <w:t xml:space="preserve">Публикация в газете «Известия Удмуртской Республики» </w:t>
      </w:r>
      <w:r w:rsidR="0084659B">
        <w:rPr>
          <w:b/>
          <w:sz w:val="22"/>
          <w:u w:val="single"/>
        </w:rPr>
        <w:t xml:space="preserve">от </w:t>
      </w:r>
      <w:r w:rsidR="003F47FA">
        <w:rPr>
          <w:b/>
          <w:sz w:val="22"/>
          <w:u w:val="single"/>
        </w:rPr>
        <w:t>26</w:t>
      </w:r>
      <w:r w:rsidR="0084659B">
        <w:rPr>
          <w:b/>
          <w:sz w:val="22"/>
          <w:u w:val="single"/>
        </w:rPr>
        <w:t>.</w:t>
      </w:r>
      <w:r w:rsidR="00F9168A">
        <w:rPr>
          <w:b/>
          <w:sz w:val="22"/>
          <w:u w:val="single"/>
        </w:rPr>
        <w:t>0</w:t>
      </w:r>
      <w:r w:rsidR="00183816">
        <w:rPr>
          <w:b/>
          <w:sz w:val="22"/>
          <w:u w:val="single"/>
        </w:rPr>
        <w:t>5</w:t>
      </w:r>
      <w:r w:rsidR="0084659B">
        <w:rPr>
          <w:b/>
          <w:sz w:val="22"/>
          <w:u w:val="single"/>
        </w:rPr>
        <w:t>.202</w:t>
      </w:r>
      <w:r w:rsidR="00F9168A">
        <w:rPr>
          <w:b/>
          <w:sz w:val="22"/>
          <w:u w:val="single"/>
        </w:rPr>
        <w:t>6</w:t>
      </w:r>
      <w:r>
        <w:rPr>
          <w:b/>
          <w:sz w:val="22"/>
          <w:u w:val="single"/>
        </w:rPr>
        <w:t xml:space="preserve"> № </w:t>
      </w:r>
      <w:r w:rsidR="00183816">
        <w:rPr>
          <w:b/>
          <w:sz w:val="22"/>
          <w:u w:val="single"/>
        </w:rPr>
        <w:t>3</w:t>
      </w:r>
      <w:r w:rsidR="008151F0">
        <w:rPr>
          <w:b/>
          <w:sz w:val="22"/>
          <w:u w:val="single"/>
        </w:rPr>
        <w:t>6</w:t>
      </w:r>
    </w:p>
    <w:p w:rsidR="00EA4B27" w:rsidRDefault="00076B5E">
      <w:pPr>
        <w:pStyle w:val="a7"/>
        <w:spacing w:after="0"/>
        <w:ind w:left="0" w:firstLine="709"/>
        <w:jc w:val="center"/>
        <w:rPr>
          <w:b/>
          <w:sz w:val="22"/>
          <w:u w:val="single"/>
        </w:rPr>
      </w:pPr>
      <w:r>
        <w:rPr>
          <w:b/>
          <w:sz w:val="22"/>
          <w:u w:val="single"/>
        </w:rPr>
        <w:t xml:space="preserve">и на сайте </w:t>
      </w:r>
      <w:r>
        <w:rPr>
          <w:b/>
          <w:spacing w:val="-6"/>
          <w:sz w:val="22"/>
          <w:u w:val="single"/>
        </w:rPr>
        <w:t>https://torgi.gov.ru/new</w:t>
      </w:r>
      <w:r>
        <w:rPr>
          <w:b/>
          <w:sz w:val="22"/>
          <w:u w:val="single"/>
        </w:rPr>
        <w:t xml:space="preserve"> от </w:t>
      </w:r>
      <w:r w:rsidR="003F47FA">
        <w:rPr>
          <w:b/>
          <w:sz w:val="22"/>
          <w:u w:val="single"/>
        </w:rPr>
        <w:t>26</w:t>
      </w:r>
      <w:r w:rsidR="0084659B">
        <w:rPr>
          <w:b/>
          <w:sz w:val="22"/>
          <w:u w:val="single"/>
        </w:rPr>
        <w:t>.</w:t>
      </w:r>
      <w:r w:rsidR="00FA3007" w:rsidRPr="00FA3007">
        <w:rPr>
          <w:b/>
          <w:sz w:val="22"/>
          <w:u w:val="single"/>
        </w:rPr>
        <w:t>0</w:t>
      </w:r>
      <w:r w:rsidR="00183816">
        <w:rPr>
          <w:b/>
          <w:sz w:val="22"/>
          <w:u w:val="single"/>
        </w:rPr>
        <w:t>5</w:t>
      </w:r>
      <w:r w:rsidR="0084659B">
        <w:rPr>
          <w:b/>
          <w:sz w:val="22"/>
          <w:u w:val="single"/>
        </w:rPr>
        <w:t>.202</w:t>
      </w:r>
      <w:r w:rsidR="00F9168A">
        <w:rPr>
          <w:b/>
          <w:sz w:val="22"/>
          <w:u w:val="single"/>
        </w:rPr>
        <w:t>6</w:t>
      </w:r>
      <w:r>
        <w:rPr>
          <w:b/>
          <w:sz w:val="22"/>
          <w:u w:val="single"/>
        </w:rPr>
        <w:t xml:space="preserve"> </w:t>
      </w:r>
      <w:r>
        <w:rPr>
          <w:b/>
          <w:sz w:val="22"/>
          <w:u w:val="single"/>
        </w:rPr>
        <w:br/>
      </w:r>
    </w:p>
    <w:p w:rsidR="00EA4B27" w:rsidRDefault="00076B5E">
      <w:pPr>
        <w:widowControl w:val="0"/>
        <w:tabs>
          <w:tab w:val="left" w:pos="851"/>
        </w:tabs>
        <w:ind w:firstLine="567"/>
        <w:jc w:val="center"/>
        <w:rPr>
          <w:b/>
          <w:sz w:val="22"/>
        </w:rPr>
      </w:pPr>
      <w:r>
        <w:rPr>
          <w:b/>
          <w:sz w:val="22"/>
        </w:rPr>
        <w:t>I.</w:t>
      </w:r>
      <w:r>
        <w:rPr>
          <w:b/>
          <w:sz w:val="22"/>
        </w:rPr>
        <w:tab/>
        <w:t>Общие положения</w:t>
      </w:r>
    </w:p>
    <w:p w:rsidR="00EA4B27" w:rsidRDefault="00EA4B27">
      <w:pPr>
        <w:widowControl w:val="0"/>
        <w:ind w:firstLine="567"/>
        <w:jc w:val="center"/>
        <w:rPr>
          <w:b/>
          <w:sz w:val="22"/>
        </w:rPr>
      </w:pP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 xml:space="preserve">1. Организатор аукциона, продавец: </w:t>
      </w:r>
      <w:r w:rsidRPr="00AB4876">
        <w:rPr>
          <w:sz w:val="22"/>
          <w:szCs w:val="22"/>
        </w:rPr>
        <w:t>Общество с ограниченной ответственностью «МЕРИДИАН» (далее – Организатор торгов, Продавец) (ОГРН 1245600010127).</w:t>
      </w: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2. Форма аукциона:</w:t>
      </w:r>
      <w:r w:rsidRPr="00AB4876">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 xml:space="preserve">3. Место проведения аукциона: </w:t>
      </w:r>
      <w:r w:rsidRPr="00AB4876">
        <w:rPr>
          <w:sz w:val="22"/>
          <w:szCs w:val="22"/>
        </w:rPr>
        <w:t>аукцион проводится на электронной торговой площадке</w:t>
      </w:r>
      <w:r w:rsidRPr="00AB4876">
        <w:rPr>
          <w:sz w:val="22"/>
          <w:szCs w:val="22"/>
        </w:rPr>
        <w:br/>
        <w:t>«</w:t>
      </w:r>
      <w:proofErr w:type="spellStart"/>
      <w:r w:rsidR="00370BD3">
        <w:rPr>
          <w:sz w:val="22"/>
          <w:szCs w:val="22"/>
        </w:rPr>
        <w:t>РегионТорг</w:t>
      </w:r>
      <w:proofErr w:type="spellEnd"/>
      <w:r w:rsidRPr="00AB4876">
        <w:rPr>
          <w:sz w:val="22"/>
          <w:szCs w:val="22"/>
        </w:rPr>
        <w:t>» в сети Интернет по адресу www.</w:t>
      </w:r>
      <w:r w:rsidR="00370BD3" w:rsidRPr="00370BD3">
        <w:rPr>
          <w:sz w:val="22"/>
          <w:szCs w:val="22"/>
        </w:rPr>
        <w:t>regiontorgi.ru</w:t>
      </w:r>
      <w:r w:rsidR="00370BD3" w:rsidRPr="00AB4876">
        <w:rPr>
          <w:sz w:val="22"/>
          <w:szCs w:val="22"/>
        </w:rPr>
        <w:t xml:space="preserve"> </w:t>
      </w:r>
      <w:r w:rsidRPr="00AB4876">
        <w:rPr>
          <w:sz w:val="22"/>
          <w:szCs w:val="22"/>
        </w:rPr>
        <w:t>(далее – ЭТП «</w:t>
      </w:r>
      <w:proofErr w:type="spellStart"/>
      <w:r w:rsidR="00370BD3">
        <w:rPr>
          <w:sz w:val="22"/>
          <w:szCs w:val="22"/>
        </w:rPr>
        <w:t>РегионТорг</w:t>
      </w:r>
      <w:proofErr w:type="spellEnd"/>
      <w:r w:rsidRPr="00AB4876">
        <w:rPr>
          <w:sz w:val="22"/>
          <w:szCs w:val="22"/>
        </w:rPr>
        <w:t>», ЭТП).</w:t>
      </w: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4. Дата и время начала приема заявок на участие в аукционе</w:t>
      </w:r>
      <w:r w:rsidRPr="00AB4876">
        <w:rPr>
          <w:sz w:val="22"/>
          <w:szCs w:val="22"/>
        </w:rPr>
        <w:t xml:space="preserve"> – </w:t>
      </w:r>
      <w:r w:rsidR="003F47FA">
        <w:rPr>
          <w:sz w:val="22"/>
          <w:szCs w:val="22"/>
        </w:rPr>
        <w:t>27</w:t>
      </w:r>
      <w:r w:rsidRPr="00AB4876">
        <w:rPr>
          <w:sz w:val="22"/>
          <w:szCs w:val="22"/>
        </w:rPr>
        <w:t xml:space="preserve"> </w:t>
      </w:r>
      <w:r w:rsidR="00183816">
        <w:rPr>
          <w:sz w:val="22"/>
          <w:szCs w:val="22"/>
        </w:rPr>
        <w:t>мая</w:t>
      </w:r>
      <w:r w:rsidRPr="00AB4876">
        <w:rPr>
          <w:sz w:val="22"/>
          <w:szCs w:val="22"/>
        </w:rPr>
        <w:t xml:space="preserve"> 2026 г. с 1</w:t>
      </w:r>
      <w:r w:rsidR="00667890">
        <w:rPr>
          <w:sz w:val="22"/>
          <w:szCs w:val="22"/>
        </w:rPr>
        <w:t>0</w:t>
      </w:r>
      <w:r w:rsidRPr="00AB4876">
        <w:rPr>
          <w:sz w:val="22"/>
          <w:szCs w:val="22"/>
        </w:rPr>
        <w:t>:‍00 по московскому времени.</w:t>
      </w: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5. Дата и время окончания приема заявок на участие в аукционе</w:t>
      </w:r>
      <w:r w:rsidRPr="00AB4876">
        <w:rPr>
          <w:sz w:val="22"/>
          <w:szCs w:val="22"/>
        </w:rPr>
        <w:t xml:space="preserve"> – </w:t>
      </w:r>
      <w:r w:rsidR="003F47FA">
        <w:rPr>
          <w:sz w:val="22"/>
          <w:szCs w:val="22"/>
        </w:rPr>
        <w:t>15</w:t>
      </w:r>
      <w:r w:rsidRPr="00AB4876">
        <w:rPr>
          <w:sz w:val="22"/>
          <w:szCs w:val="22"/>
        </w:rPr>
        <w:t xml:space="preserve"> </w:t>
      </w:r>
      <w:r w:rsidR="003F47FA">
        <w:rPr>
          <w:sz w:val="22"/>
          <w:szCs w:val="22"/>
        </w:rPr>
        <w:t>июня</w:t>
      </w:r>
      <w:r w:rsidRPr="00AB4876">
        <w:rPr>
          <w:sz w:val="22"/>
          <w:szCs w:val="22"/>
        </w:rPr>
        <w:t xml:space="preserve"> 2026 г. до 10‍:‍00 по московскому времени.</w:t>
      </w: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 xml:space="preserve">6. Время и место приема заявок - </w:t>
      </w:r>
      <w:r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AB4876">
        <w:rPr>
          <w:sz w:val="22"/>
          <w:szCs w:val="22"/>
        </w:rPr>
        <w:br/>
        <w:t>«</w:t>
      </w:r>
      <w:proofErr w:type="spellStart"/>
      <w:r w:rsidR="00370BD3">
        <w:rPr>
          <w:sz w:val="22"/>
          <w:szCs w:val="22"/>
        </w:rPr>
        <w:t>РегионТорг</w:t>
      </w:r>
      <w:proofErr w:type="spellEnd"/>
      <w:r w:rsidRPr="00AB4876">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Pr="00AB4876">
        <w:rPr>
          <w:sz w:val="22"/>
          <w:szCs w:val="22"/>
        </w:rPr>
        <w:br/>
        <w:t>о проведении торгов (</w:t>
      </w:r>
      <w:proofErr w:type="spellStart"/>
      <w:r w:rsidRPr="00AB4876">
        <w:rPr>
          <w:spacing w:val="-6"/>
          <w:sz w:val="22"/>
          <w:szCs w:val="22"/>
        </w:rPr>
        <w:t>https</w:t>
      </w:r>
      <w:proofErr w:type="spellEnd"/>
      <w:r w:rsidRPr="00AB4876">
        <w:rPr>
          <w:spacing w:val="-6"/>
          <w:sz w:val="22"/>
          <w:szCs w:val="22"/>
        </w:rPr>
        <w:t>://torgi.gov.ru/</w:t>
      </w:r>
      <w:proofErr w:type="spellStart"/>
      <w:r w:rsidRPr="00AB4876">
        <w:rPr>
          <w:spacing w:val="-6"/>
          <w:sz w:val="22"/>
          <w:szCs w:val="22"/>
        </w:rPr>
        <w:t>new</w:t>
      </w:r>
      <w:proofErr w:type="spellEnd"/>
      <w:r w:rsidRPr="00AB4876">
        <w:rPr>
          <w:sz w:val="22"/>
          <w:szCs w:val="22"/>
        </w:rPr>
        <w:t>), и на сайте ЭТП «</w:t>
      </w:r>
      <w:proofErr w:type="spellStart"/>
      <w:r w:rsidR="00370BD3">
        <w:rPr>
          <w:sz w:val="22"/>
          <w:szCs w:val="22"/>
        </w:rPr>
        <w:t>РегионТорг</w:t>
      </w:r>
      <w:proofErr w:type="spellEnd"/>
      <w:r w:rsidRPr="00AB4876">
        <w:rPr>
          <w:sz w:val="22"/>
          <w:szCs w:val="22"/>
        </w:rPr>
        <w:t>»</w:t>
      </w:r>
      <w:r w:rsidR="00370BD3">
        <w:rPr>
          <w:sz w:val="22"/>
          <w:szCs w:val="22"/>
        </w:rPr>
        <w:t xml:space="preserve"> (</w:t>
      </w:r>
      <w:proofErr w:type="spellStart"/>
      <w:r w:rsidR="00370BD3" w:rsidRPr="00370BD3">
        <w:rPr>
          <w:sz w:val="22"/>
          <w:szCs w:val="22"/>
        </w:rPr>
        <w:t>https</w:t>
      </w:r>
      <w:proofErr w:type="spellEnd"/>
      <w:r w:rsidR="00370BD3" w:rsidRPr="00370BD3">
        <w:rPr>
          <w:sz w:val="22"/>
          <w:szCs w:val="22"/>
        </w:rPr>
        <w:t>://regiontorgi.ru</w:t>
      </w:r>
      <w:r w:rsidR="00370BD3">
        <w:rPr>
          <w:sz w:val="22"/>
          <w:szCs w:val="22"/>
        </w:rPr>
        <w:t>)</w:t>
      </w:r>
      <w:r w:rsidRPr="00AB4876">
        <w:rPr>
          <w:sz w:val="22"/>
          <w:szCs w:val="22"/>
        </w:rPr>
        <w:t xml:space="preserve">, а также </w:t>
      </w:r>
      <w:r w:rsidRPr="00AB4876">
        <w:rPr>
          <w:sz w:val="22"/>
          <w:szCs w:val="22"/>
        </w:rPr>
        <w:br/>
        <w:t>в соответствии с регламентом ЭТП «</w:t>
      </w:r>
      <w:proofErr w:type="spellStart"/>
      <w:r w:rsidR="00370BD3">
        <w:rPr>
          <w:sz w:val="22"/>
          <w:szCs w:val="22"/>
        </w:rPr>
        <w:t>РегионТорг</w:t>
      </w:r>
      <w:proofErr w:type="spellEnd"/>
      <w:r w:rsidRPr="00AB4876">
        <w:rPr>
          <w:sz w:val="22"/>
          <w:szCs w:val="22"/>
        </w:rPr>
        <w:t>».</w:t>
      </w: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7. Дата подведения итогов приема заявок на участие в торгах –</w:t>
      </w:r>
      <w:r w:rsidRPr="00AB4876">
        <w:rPr>
          <w:sz w:val="22"/>
          <w:szCs w:val="22"/>
        </w:rPr>
        <w:t xml:space="preserve"> </w:t>
      </w:r>
      <w:r w:rsidRPr="00AB4876">
        <w:rPr>
          <w:sz w:val="22"/>
          <w:szCs w:val="22"/>
        </w:rPr>
        <w:br/>
      </w:r>
      <w:r w:rsidR="003F47FA">
        <w:rPr>
          <w:sz w:val="22"/>
          <w:szCs w:val="22"/>
        </w:rPr>
        <w:t>1</w:t>
      </w:r>
      <w:r w:rsidR="00183816">
        <w:rPr>
          <w:sz w:val="22"/>
          <w:szCs w:val="22"/>
        </w:rPr>
        <w:t>8</w:t>
      </w:r>
      <w:r w:rsidRPr="00AB4876">
        <w:rPr>
          <w:sz w:val="22"/>
          <w:szCs w:val="22"/>
        </w:rPr>
        <w:t xml:space="preserve"> </w:t>
      </w:r>
      <w:r w:rsidR="003F47FA">
        <w:rPr>
          <w:sz w:val="22"/>
          <w:szCs w:val="22"/>
        </w:rPr>
        <w:t>июня</w:t>
      </w:r>
      <w:r w:rsidRPr="00AB4876">
        <w:rPr>
          <w:sz w:val="22"/>
          <w:szCs w:val="22"/>
        </w:rPr>
        <w:t xml:space="preserve"> 2026 г. </w:t>
      </w:r>
    </w:p>
    <w:p w:rsidR="00C77C21" w:rsidRPr="00AB4876" w:rsidRDefault="00C77C21" w:rsidP="00C77C21">
      <w:pPr>
        <w:widowControl w:val="0"/>
        <w:tabs>
          <w:tab w:val="left" w:pos="284"/>
          <w:tab w:val="left" w:pos="658"/>
        </w:tabs>
        <w:ind w:firstLine="567"/>
        <w:jc w:val="both"/>
        <w:rPr>
          <w:sz w:val="22"/>
          <w:szCs w:val="22"/>
        </w:rPr>
      </w:pPr>
      <w:r w:rsidRPr="00AB4876">
        <w:rPr>
          <w:b/>
          <w:sz w:val="22"/>
          <w:szCs w:val="22"/>
        </w:rPr>
        <w:t>8. Дата, время и место проведения торгов (подведения итогов торгов)</w:t>
      </w:r>
      <w:r w:rsidRPr="00AB4876">
        <w:rPr>
          <w:sz w:val="22"/>
          <w:szCs w:val="22"/>
        </w:rPr>
        <w:t xml:space="preserve"> – </w:t>
      </w:r>
      <w:r w:rsidRPr="00AB4876">
        <w:rPr>
          <w:sz w:val="22"/>
          <w:szCs w:val="22"/>
        </w:rPr>
        <w:br/>
      </w:r>
      <w:r w:rsidR="003F47FA">
        <w:rPr>
          <w:sz w:val="22"/>
          <w:szCs w:val="22"/>
        </w:rPr>
        <w:t>19</w:t>
      </w:r>
      <w:r w:rsidRPr="00AB4876">
        <w:rPr>
          <w:sz w:val="22"/>
          <w:szCs w:val="22"/>
        </w:rPr>
        <w:t xml:space="preserve"> </w:t>
      </w:r>
      <w:r w:rsidR="003F47FA">
        <w:rPr>
          <w:sz w:val="22"/>
          <w:szCs w:val="22"/>
        </w:rPr>
        <w:t>июня</w:t>
      </w:r>
      <w:r w:rsidRPr="00AB4876">
        <w:rPr>
          <w:sz w:val="22"/>
          <w:szCs w:val="22"/>
        </w:rPr>
        <w:t xml:space="preserve"> 2026 г. в 10:00 по московскому времени на ЭТП «</w:t>
      </w:r>
      <w:proofErr w:type="spellStart"/>
      <w:r w:rsidR="00370BD3">
        <w:rPr>
          <w:sz w:val="22"/>
          <w:szCs w:val="22"/>
        </w:rPr>
        <w:t>РегионТорг</w:t>
      </w:r>
      <w:proofErr w:type="spellEnd"/>
      <w:r w:rsidRPr="00AB4876">
        <w:rPr>
          <w:sz w:val="22"/>
          <w:szCs w:val="22"/>
        </w:rPr>
        <w:t>».</w:t>
      </w:r>
    </w:p>
    <w:p w:rsidR="00C77C21" w:rsidRPr="00AB4876" w:rsidRDefault="00C77C21" w:rsidP="00C77C21">
      <w:pPr>
        <w:widowControl w:val="0"/>
        <w:tabs>
          <w:tab w:val="left" w:pos="284"/>
          <w:tab w:val="left" w:pos="658"/>
        </w:tabs>
        <w:ind w:firstLine="567"/>
        <w:jc w:val="both"/>
        <w:rPr>
          <w:b/>
          <w:sz w:val="22"/>
          <w:szCs w:val="22"/>
        </w:rPr>
      </w:pPr>
      <w:r w:rsidRPr="00AB4876">
        <w:rPr>
          <w:b/>
          <w:sz w:val="22"/>
          <w:szCs w:val="22"/>
        </w:rPr>
        <w:t>9. Правовое основание для проведения торгов и правовое регулирование:</w:t>
      </w:r>
    </w:p>
    <w:p w:rsidR="00C77C21" w:rsidRPr="00AB4876" w:rsidRDefault="00C77C21" w:rsidP="00C77C21">
      <w:pPr>
        <w:widowControl w:val="0"/>
        <w:tabs>
          <w:tab w:val="left" w:pos="284"/>
          <w:tab w:val="left" w:pos="658"/>
        </w:tabs>
        <w:ind w:firstLine="567"/>
        <w:jc w:val="both"/>
        <w:rPr>
          <w:b/>
          <w:sz w:val="22"/>
          <w:szCs w:val="22"/>
          <w:highlight w:val="white"/>
        </w:rPr>
      </w:pPr>
      <w:r w:rsidRPr="00AB4876">
        <w:rPr>
          <w:sz w:val="22"/>
          <w:szCs w:val="22"/>
        </w:rPr>
        <w:t xml:space="preserve">Настоящий аукцион проводится в соответствии с положениями </w:t>
      </w:r>
      <w:r w:rsidRPr="00AB4876">
        <w:rPr>
          <w:sz w:val="22"/>
          <w:szCs w:val="22"/>
          <w:highlight w:val="white"/>
        </w:rPr>
        <w:t>Гражданского кодекса Российской Федерации, Федеральным законом от 02.10.2007 № 229-ФЗ «Об исполнительном производстве»</w:t>
      </w:r>
      <w:r w:rsidRPr="00AB4876">
        <w:rPr>
          <w:sz w:val="22"/>
          <w:szCs w:val="22"/>
        </w:rPr>
        <w:t xml:space="preserve">, </w:t>
      </w:r>
      <w:r w:rsidRPr="00AB4876">
        <w:rPr>
          <w:sz w:val="22"/>
          <w:szCs w:val="22"/>
          <w:highlight w:val="white"/>
        </w:rPr>
        <w:t>Федеральным законом от 16.07.1998 № 102-ФЗ «Об ипотеке (залоге недвижимости)»</w:t>
      </w:r>
      <w:r w:rsidRPr="00AB4876">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t>
      </w:r>
      <w:r w:rsidR="00370BD3" w:rsidRPr="00AB4876">
        <w:rPr>
          <w:sz w:val="22"/>
          <w:szCs w:val="22"/>
        </w:rPr>
        <w:t>www.</w:t>
      </w:r>
      <w:r w:rsidR="00370BD3" w:rsidRPr="00370BD3">
        <w:rPr>
          <w:sz w:val="22"/>
          <w:szCs w:val="22"/>
        </w:rPr>
        <w:t>regiontorgi.ru</w:t>
      </w:r>
      <w:r w:rsidR="00370BD3" w:rsidRPr="00AB4876">
        <w:rPr>
          <w:sz w:val="22"/>
          <w:szCs w:val="22"/>
        </w:rPr>
        <w:t xml:space="preserve"> </w:t>
      </w:r>
      <w:r w:rsidRPr="00AB4876">
        <w:rPr>
          <w:sz w:val="22"/>
          <w:szCs w:val="22"/>
        </w:rPr>
        <w:t>в разделе «Регламент».</w:t>
      </w:r>
    </w:p>
    <w:p w:rsidR="00B57D80" w:rsidRDefault="00B57D80" w:rsidP="00B57D80">
      <w:pPr>
        <w:ind w:firstLine="708"/>
        <w:contextualSpacing/>
        <w:jc w:val="both"/>
        <w:rPr>
          <w:rFonts w:ascii="XO Thames" w:hAnsi="XO Thames"/>
          <w:sz w:val="22"/>
        </w:rPr>
      </w:pPr>
    </w:p>
    <w:p w:rsidR="00615AA2" w:rsidRDefault="00615AA2" w:rsidP="00615AA2">
      <w:pPr>
        <w:widowControl w:val="0"/>
        <w:tabs>
          <w:tab w:val="left" w:pos="284"/>
          <w:tab w:val="left" w:pos="658"/>
        </w:tabs>
        <w:ind w:firstLine="567"/>
        <w:jc w:val="center"/>
        <w:rPr>
          <w:b/>
          <w:sz w:val="22"/>
        </w:rPr>
      </w:pPr>
      <w:r>
        <w:rPr>
          <w:sz w:val="22"/>
        </w:rPr>
        <w:tab/>
      </w:r>
      <w:r>
        <w:rPr>
          <w:sz w:val="22"/>
        </w:rPr>
        <w:tab/>
      </w:r>
      <w:r>
        <w:rPr>
          <w:b/>
          <w:sz w:val="22"/>
        </w:rPr>
        <w:t>II. Сведения о выставляемом на торги имуществе</w:t>
      </w:r>
    </w:p>
    <w:p w:rsidR="003F47FA" w:rsidRPr="003F47FA" w:rsidRDefault="003F47FA" w:rsidP="003F47FA">
      <w:pPr>
        <w:ind w:firstLine="567"/>
        <w:jc w:val="both"/>
        <w:rPr>
          <w:bCs/>
          <w:sz w:val="22"/>
        </w:rPr>
      </w:pPr>
    </w:p>
    <w:p w:rsidR="003F47FA" w:rsidRPr="003F47FA" w:rsidRDefault="003F47FA" w:rsidP="003F47FA">
      <w:pPr>
        <w:ind w:firstLine="567"/>
        <w:jc w:val="both"/>
        <w:rPr>
          <w:bCs/>
          <w:sz w:val="22"/>
        </w:rPr>
      </w:pPr>
      <w:r w:rsidRPr="003F47FA">
        <w:rPr>
          <w:b/>
          <w:bCs/>
          <w:sz w:val="22"/>
        </w:rPr>
        <w:t>Лот № 1 (первичные торги)</w:t>
      </w:r>
      <w:r w:rsidRPr="003F47FA">
        <w:rPr>
          <w:bCs/>
          <w:sz w:val="22"/>
        </w:rPr>
        <w:t>.</w:t>
      </w:r>
      <w:r w:rsidRPr="003F47FA">
        <w:rPr>
          <w:b/>
          <w:bCs/>
          <w:sz w:val="22"/>
        </w:rPr>
        <w:t xml:space="preserve"> </w:t>
      </w:r>
      <w:r w:rsidRPr="003F47FA">
        <w:rPr>
          <w:bCs/>
          <w:sz w:val="22"/>
        </w:rPr>
        <w:t xml:space="preserve">Подвергнутое аресту Завьяловским РОСП г. Ижевска УФССП России по Удмуртской Республике по исполнительному производству № 268579/25/18030-ИП от 06.10.2025 г., имущество: Квартира площадью 29,5 кв. м, назначение – жилое, этаж № 1, кадастровый номер 18:08:023027:1609, местонахождение: Удмуртская Республика, </w:t>
      </w:r>
      <w:r w:rsidR="00BE1147">
        <w:rPr>
          <w:bCs/>
          <w:sz w:val="22"/>
        </w:rPr>
        <w:t xml:space="preserve">Завьяловский р-н, </w:t>
      </w:r>
      <w:r w:rsidRPr="003F47FA">
        <w:rPr>
          <w:bCs/>
          <w:sz w:val="22"/>
        </w:rPr>
        <w:t xml:space="preserve">с. Первомайский, ул. Строителя Н. Шишкина, д. 4/1, кв. 3, принадлежащая должнику </w:t>
      </w:r>
      <w:r w:rsidRPr="003F47FA">
        <w:rPr>
          <w:b/>
          <w:bCs/>
          <w:sz w:val="22"/>
        </w:rPr>
        <w:t>Чураковой Надежде Владимировне</w:t>
      </w:r>
      <w:r w:rsidRPr="003F47FA">
        <w:rPr>
          <w:bCs/>
          <w:sz w:val="22"/>
        </w:rPr>
        <w:t xml:space="preserve"> и находящаяся в залоге у АО «Альфа-Банк». Обременение: аресты, ипотека. Вид права: собственность.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(Уведомление № 816 от 14.05.2026 г.).</w:t>
      </w:r>
    </w:p>
    <w:p w:rsidR="003F47FA" w:rsidRPr="003F47FA" w:rsidRDefault="003F47FA" w:rsidP="003F47FA">
      <w:pPr>
        <w:ind w:firstLine="567"/>
        <w:jc w:val="both"/>
        <w:rPr>
          <w:bCs/>
          <w:sz w:val="22"/>
        </w:rPr>
      </w:pPr>
      <w:r w:rsidRPr="003F47FA">
        <w:rPr>
          <w:bCs/>
          <w:sz w:val="22"/>
        </w:rPr>
        <w:t xml:space="preserve">Основание для проведения торгов – </w:t>
      </w:r>
      <w:proofErr w:type="gramStart"/>
      <w:r w:rsidRPr="003F47FA">
        <w:rPr>
          <w:bCs/>
          <w:sz w:val="22"/>
        </w:rPr>
        <w:t>постановление  судебного</w:t>
      </w:r>
      <w:proofErr w:type="gramEnd"/>
      <w:r w:rsidRPr="003F47FA">
        <w:rPr>
          <w:bCs/>
          <w:sz w:val="22"/>
        </w:rPr>
        <w:t xml:space="preserve"> пристава-исполнителя Завьяловского РОСП УФССП России по Удмуртской Республике Лазаревой А.С. от 05.05.2026 г. о передаче арестованного имущества на торги.</w:t>
      </w:r>
    </w:p>
    <w:p w:rsidR="003F47FA" w:rsidRPr="003F47FA" w:rsidRDefault="003F47FA" w:rsidP="003F47FA">
      <w:pPr>
        <w:ind w:firstLine="567"/>
        <w:jc w:val="both"/>
        <w:rPr>
          <w:bCs/>
          <w:sz w:val="22"/>
        </w:rPr>
      </w:pPr>
      <w:r w:rsidRPr="003F47FA">
        <w:rPr>
          <w:bCs/>
          <w:sz w:val="22"/>
        </w:rPr>
        <w:t>Начальная цена – 1 823 600 руб. (НДС не облагается), задаток 91 180 руб., шаг аукциона 18 236 руб.</w:t>
      </w:r>
    </w:p>
    <w:p w:rsidR="003F47FA" w:rsidRPr="003F47FA" w:rsidRDefault="003F47FA" w:rsidP="003F47FA">
      <w:pPr>
        <w:ind w:firstLine="567"/>
        <w:jc w:val="both"/>
        <w:rPr>
          <w:bCs/>
          <w:sz w:val="22"/>
        </w:rPr>
      </w:pPr>
    </w:p>
    <w:p w:rsidR="003F47FA" w:rsidRPr="003F47FA" w:rsidRDefault="003F47FA" w:rsidP="003F47FA">
      <w:pPr>
        <w:ind w:firstLine="567"/>
        <w:jc w:val="both"/>
        <w:rPr>
          <w:bCs/>
          <w:sz w:val="22"/>
        </w:rPr>
      </w:pPr>
      <w:r w:rsidRPr="003F47FA">
        <w:rPr>
          <w:b/>
          <w:bCs/>
          <w:sz w:val="22"/>
        </w:rPr>
        <w:t>Лот № 2 (первичные торги)</w:t>
      </w:r>
      <w:r w:rsidRPr="003F47FA">
        <w:rPr>
          <w:bCs/>
          <w:sz w:val="22"/>
        </w:rPr>
        <w:t>.</w:t>
      </w:r>
      <w:r w:rsidRPr="003F47FA">
        <w:rPr>
          <w:b/>
          <w:bCs/>
          <w:sz w:val="22"/>
        </w:rPr>
        <w:t xml:space="preserve"> </w:t>
      </w:r>
      <w:r w:rsidRPr="003F47FA">
        <w:rPr>
          <w:bCs/>
          <w:sz w:val="22"/>
        </w:rPr>
        <w:t xml:space="preserve">Подвергнутое аресту Ленинским РОСП г. Ижевска УФССП России по Удмуртской Республике по исполнительному производству № 335089/25/18020-ИП от 30.12.2025 г., имущество: Квартира площадью 22,1 кв. м, назначение – жилое, этаж № 17, кадастровый номер 18:26:040264:441, местонахождение: Удмуртская Республика, г. Ижевск, ул. Тверская, д. 55а, кв. 261, </w:t>
      </w:r>
      <w:r w:rsidRPr="003F47FA">
        <w:rPr>
          <w:bCs/>
          <w:sz w:val="22"/>
        </w:rPr>
        <w:lastRenderedPageBreak/>
        <w:t xml:space="preserve">принадлежащая должнику </w:t>
      </w:r>
      <w:proofErr w:type="spellStart"/>
      <w:r w:rsidRPr="003F47FA">
        <w:rPr>
          <w:b/>
          <w:bCs/>
          <w:sz w:val="22"/>
        </w:rPr>
        <w:t>Ончуковой</w:t>
      </w:r>
      <w:proofErr w:type="spellEnd"/>
      <w:r w:rsidRPr="003F47FA">
        <w:rPr>
          <w:b/>
          <w:bCs/>
          <w:sz w:val="22"/>
        </w:rPr>
        <w:t xml:space="preserve"> Ольге Михайловне</w:t>
      </w:r>
      <w:r w:rsidRPr="003F47FA">
        <w:rPr>
          <w:bCs/>
          <w:sz w:val="22"/>
        </w:rPr>
        <w:t xml:space="preserve"> и находящаяся в залоге у ПАО «Совкомбанк». Обременение: аресты, ипотека, Принято заявление о невозможности государственной регистрации перехода, прекращения, ограничения права и обременения на объект недвижимости без личного участия правообладателя или его законного представителя. Вид права: собственность.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капительный ремонт (судебным приставом не предоставлено). (Уведомление № 821 от 14.05.2026 г.).</w:t>
      </w:r>
    </w:p>
    <w:p w:rsidR="003F47FA" w:rsidRPr="003F47FA" w:rsidRDefault="003F47FA" w:rsidP="003F47FA">
      <w:pPr>
        <w:ind w:firstLine="567"/>
        <w:jc w:val="both"/>
        <w:rPr>
          <w:bCs/>
          <w:sz w:val="22"/>
        </w:rPr>
      </w:pPr>
      <w:r w:rsidRPr="003F47FA">
        <w:rPr>
          <w:bCs/>
          <w:sz w:val="22"/>
        </w:rPr>
        <w:t>Основание для проведения торгов – постановление заместителя начальника отделения – заместителя старшего судебного пристава Ленинского РОСП г. Ижевска УФССП России по Удмуртской Республике Кротовой Д.Х. от 07.05.2026 г. о передаче арестованного имущества на торги.</w:t>
      </w:r>
    </w:p>
    <w:p w:rsidR="003F47FA" w:rsidRPr="003F47FA" w:rsidRDefault="003F47FA" w:rsidP="003F47FA">
      <w:pPr>
        <w:ind w:firstLine="567"/>
        <w:jc w:val="both"/>
        <w:rPr>
          <w:bCs/>
          <w:sz w:val="22"/>
        </w:rPr>
      </w:pPr>
      <w:r w:rsidRPr="003F47FA">
        <w:rPr>
          <w:bCs/>
          <w:sz w:val="22"/>
        </w:rPr>
        <w:t>Начальная цена – 1 344 000 руб. (НДС не облагается), задаток 67 200 руб., шаг аукциона 13 440 руб.</w:t>
      </w:r>
    </w:p>
    <w:p w:rsidR="003F47FA" w:rsidRPr="003F47FA" w:rsidRDefault="003F47FA" w:rsidP="003F47FA">
      <w:pPr>
        <w:ind w:firstLine="567"/>
        <w:jc w:val="both"/>
        <w:rPr>
          <w:bCs/>
          <w:sz w:val="22"/>
        </w:rPr>
      </w:pPr>
    </w:p>
    <w:p w:rsidR="003F47FA" w:rsidRPr="003F47FA" w:rsidRDefault="003F47FA" w:rsidP="003F47FA">
      <w:pPr>
        <w:ind w:firstLine="567"/>
        <w:jc w:val="both"/>
        <w:rPr>
          <w:bCs/>
          <w:sz w:val="22"/>
        </w:rPr>
      </w:pPr>
      <w:r w:rsidRPr="003F47FA">
        <w:rPr>
          <w:b/>
          <w:bCs/>
          <w:sz w:val="22"/>
        </w:rPr>
        <w:t>Лот № 3 (первичные торги)</w:t>
      </w:r>
      <w:r w:rsidRPr="003F47FA">
        <w:rPr>
          <w:bCs/>
          <w:sz w:val="22"/>
        </w:rPr>
        <w:t>.</w:t>
      </w:r>
      <w:r w:rsidRPr="003F47FA">
        <w:rPr>
          <w:b/>
          <w:bCs/>
          <w:sz w:val="22"/>
        </w:rPr>
        <w:t xml:space="preserve"> </w:t>
      </w:r>
      <w:r w:rsidRPr="003F47FA">
        <w:rPr>
          <w:bCs/>
          <w:sz w:val="22"/>
        </w:rPr>
        <w:t xml:space="preserve">Подвергнутое аресту Устиновским РОСП г. Ижевска УФССП России по Удмуртской Республике по исполнительному производству № 188416/23/18018-ИП от 23.10.2023 г., имущество: Квартира площадью 33,4 кв. м, назначение – жилое, этаж № 3, кадастровый номер 18:26:030211:709, местонахождение: Удмуртская Республика, г. Ижевск, ул. Петрова, д. 37, кв. 80 , принадлежащая должнику </w:t>
      </w:r>
      <w:r w:rsidRPr="003F47FA">
        <w:rPr>
          <w:b/>
          <w:sz w:val="22"/>
        </w:rPr>
        <w:t>Занину Сергею Юрьевичу,</w:t>
      </w:r>
      <w:r w:rsidRPr="003F47FA">
        <w:rPr>
          <w:bCs/>
          <w:sz w:val="22"/>
        </w:rPr>
        <w:t xml:space="preserve"> и находящаяся в залоге у ПАО «Сбербанк России». Обременение: аресты, ипотека. Вид права: собственность.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капитальному ремонту (судебным приставом не предоставлено). (Уведомление № 832 от 14.05.2026 г.).</w:t>
      </w:r>
    </w:p>
    <w:p w:rsidR="003F47FA" w:rsidRPr="003F47FA" w:rsidRDefault="003F47FA" w:rsidP="003F47FA">
      <w:pPr>
        <w:ind w:firstLine="567"/>
        <w:jc w:val="both"/>
        <w:rPr>
          <w:bCs/>
          <w:sz w:val="22"/>
        </w:rPr>
      </w:pPr>
      <w:r w:rsidRPr="003F47FA">
        <w:rPr>
          <w:bCs/>
          <w:sz w:val="22"/>
        </w:rPr>
        <w:t xml:space="preserve">Основание для проведения торгов – </w:t>
      </w:r>
      <w:proofErr w:type="gramStart"/>
      <w:r w:rsidRPr="003F47FA">
        <w:rPr>
          <w:bCs/>
          <w:sz w:val="22"/>
        </w:rPr>
        <w:t>постановление  судебного</w:t>
      </w:r>
      <w:proofErr w:type="gramEnd"/>
      <w:r w:rsidRPr="003F47FA">
        <w:rPr>
          <w:bCs/>
          <w:sz w:val="22"/>
        </w:rPr>
        <w:t xml:space="preserve"> пристава-исполнителя Устиновского РОСП г. Ижевска УФССП России по Удмуртской Республике Кабановой Т.С. от 16.04.2026 г. о передаче арестованного имущества на торги.</w:t>
      </w:r>
    </w:p>
    <w:p w:rsidR="003F47FA" w:rsidRPr="003F47FA" w:rsidRDefault="003F47FA" w:rsidP="003F47FA">
      <w:pPr>
        <w:ind w:firstLine="567"/>
        <w:jc w:val="both"/>
        <w:rPr>
          <w:bCs/>
          <w:sz w:val="22"/>
        </w:rPr>
      </w:pPr>
      <w:r w:rsidRPr="003F47FA">
        <w:rPr>
          <w:bCs/>
          <w:sz w:val="22"/>
        </w:rPr>
        <w:t xml:space="preserve">Начальная цена – 1 656 000 руб. (НДС не облагается), задаток 82 800 руб., шаг </w:t>
      </w:r>
      <w:proofErr w:type="gramStart"/>
      <w:r w:rsidRPr="003F47FA">
        <w:rPr>
          <w:bCs/>
          <w:sz w:val="22"/>
        </w:rPr>
        <w:t>аукциона  16</w:t>
      </w:r>
      <w:proofErr w:type="gramEnd"/>
      <w:r w:rsidRPr="003F47FA">
        <w:rPr>
          <w:bCs/>
          <w:sz w:val="22"/>
        </w:rPr>
        <w:t xml:space="preserve"> 560 руб.</w:t>
      </w:r>
    </w:p>
    <w:p w:rsidR="003F47FA" w:rsidRPr="003F47FA" w:rsidRDefault="003F47FA" w:rsidP="003F47FA">
      <w:pPr>
        <w:ind w:firstLine="567"/>
        <w:jc w:val="both"/>
        <w:rPr>
          <w:bCs/>
          <w:sz w:val="22"/>
        </w:rPr>
      </w:pPr>
    </w:p>
    <w:p w:rsidR="003F47FA" w:rsidRPr="003F47FA" w:rsidRDefault="003F47FA" w:rsidP="003F47FA">
      <w:pPr>
        <w:ind w:firstLine="567"/>
        <w:jc w:val="both"/>
        <w:rPr>
          <w:bCs/>
          <w:sz w:val="22"/>
        </w:rPr>
      </w:pPr>
      <w:r w:rsidRPr="003F47FA">
        <w:rPr>
          <w:b/>
          <w:bCs/>
          <w:sz w:val="22"/>
        </w:rPr>
        <w:t>Лот № 4 (первичные торги)</w:t>
      </w:r>
      <w:r w:rsidRPr="003F47FA">
        <w:rPr>
          <w:bCs/>
          <w:sz w:val="22"/>
        </w:rPr>
        <w:t>.</w:t>
      </w:r>
      <w:r w:rsidRPr="003F47FA">
        <w:rPr>
          <w:b/>
          <w:bCs/>
          <w:sz w:val="22"/>
        </w:rPr>
        <w:t xml:space="preserve"> </w:t>
      </w:r>
      <w:r w:rsidRPr="003F47FA">
        <w:rPr>
          <w:bCs/>
          <w:sz w:val="22"/>
        </w:rPr>
        <w:t xml:space="preserve">Подвергнутое аресту Индустриальным РОСП г. Ижевска УФССП России по Удмуртской Республике по исполнительному производству № 283176/25/18019-ИП от 08.12.2025 г., имущество: Квартира площадью 58,5 кв. м, назначение – жилое, этаж 1, кадастровый номер  18:26:020136:284, местонахождение: Удмуртская Республика, г. Ижевск, ул. Холмогорова, д. 78, кв. 2, принадлежащая должнику </w:t>
      </w:r>
      <w:r w:rsidRPr="003F47FA">
        <w:rPr>
          <w:b/>
          <w:bCs/>
          <w:sz w:val="22"/>
        </w:rPr>
        <w:t>Вахрушевой Валентине Александровне</w:t>
      </w:r>
      <w:r w:rsidRPr="003F47FA">
        <w:rPr>
          <w:bCs/>
          <w:sz w:val="22"/>
        </w:rPr>
        <w:t>, и находящаяся в залоге у ПАО «Сбербанк России». Обременение: аресты, ипотека. Вид права: собственность.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капитальному ремонту (судебным приставом не предоставлено). (Уведомление № 669 от 15.04.2026 г.).</w:t>
      </w:r>
    </w:p>
    <w:p w:rsidR="003F47FA" w:rsidRPr="003F47FA" w:rsidRDefault="003F47FA" w:rsidP="003F47FA">
      <w:pPr>
        <w:ind w:firstLine="567"/>
        <w:jc w:val="both"/>
        <w:rPr>
          <w:bCs/>
          <w:sz w:val="22"/>
        </w:rPr>
      </w:pPr>
      <w:r w:rsidRPr="003F47FA">
        <w:rPr>
          <w:bCs/>
          <w:sz w:val="22"/>
        </w:rPr>
        <w:t xml:space="preserve">Основание для проведения торгов – </w:t>
      </w:r>
      <w:proofErr w:type="gramStart"/>
      <w:r w:rsidRPr="003F47FA">
        <w:rPr>
          <w:bCs/>
          <w:sz w:val="22"/>
        </w:rPr>
        <w:t>постановление  судебного</w:t>
      </w:r>
      <w:proofErr w:type="gramEnd"/>
      <w:r w:rsidRPr="003F47FA">
        <w:rPr>
          <w:bCs/>
          <w:sz w:val="22"/>
        </w:rPr>
        <w:t xml:space="preserve"> пристава-исполнителя Индустриального РОСП г. Ижевска УФССП России по Удмуртской Республике Мерзляковой К.В. от 24.03.2026 г. о передаче арестованного имущества на торги; письмо УФССП России по УР о предоставлении дополнительных документов от 15.05.2026 г.</w:t>
      </w:r>
    </w:p>
    <w:p w:rsidR="003F47FA" w:rsidRPr="003F47FA" w:rsidRDefault="003F47FA" w:rsidP="003F47FA">
      <w:pPr>
        <w:ind w:firstLine="567"/>
        <w:jc w:val="both"/>
        <w:rPr>
          <w:bCs/>
          <w:sz w:val="22"/>
        </w:rPr>
      </w:pPr>
      <w:r w:rsidRPr="003F47FA">
        <w:rPr>
          <w:bCs/>
          <w:sz w:val="22"/>
        </w:rPr>
        <w:t xml:space="preserve">Начальная цена – 2 655 200 руб. (НДС не облагается), задаток 132 760 руб., шаг </w:t>
      </w:r>
      <w:proofErr w:type="gramStart"/>
      <w:r w:rsidRPr="003F47FA">
        <w:rPr>
          <w:bCs/>
          <w:sz w:val="22"/>
        </w:rPr>
        <w:t>аукциона  26</w:t>
      </w:r>
      <w:proofErr w:type="gramEnd"/>
      <w:r w:rsidRPr="003F47FA">
        <w:rPr>
          <w:bCs/>
          <w:sz w:val="22"/>
        </w:rPr>
        <w:t xml:space="preserve"> 552 руб.</w:t>
      </w:r>
    </w:p>
    <w:p w:rsidR="003F47FA" w:rsidRPr="003F47FA" w:rsidRDefault="003F47FA" w:rsidP="003F47FA">
      <w:pPr>
        <w:ind w:firstLine="567"/>
        <w:jc w:val="both"/>
        <w:rPr>
          <w:bCs/>
          <w:sz w:val="22"/>
        </w:rPr>
      </w:pPr>
    </w:p>
    <w:p w:rsidR="003F47FA" w:rsidRPr="003F47FA" w:rsidRDefault="003F47FA" w:rsidP="003F47FA">
      <w:pPr>
        <w:ind w:firstLine="567"/>
        <w:jc w:val="both"/>
        <w:rPr>
          <w:bCs/>
          <w:sz w:val="22"/>
        </w:rPr>
      </w:pPr>
      <w:r w:rsidRPr="003F47FA">
        <w:rPr>
          <w:b/>
          <w:bCs/>
          <w:sz w:val="22"/>
        </w:rPr>
        <w:t>Лот № 5 (вторичные торги)</w:t>
      </w:r>
      <w:r w:rsidRPr="003F47FA">
        <w:rPr>
          <w:bCs/>
          <w:sz w:val="22"/>
        </w:rPr>
        <w:t>.</w:t>
      </w:r>
      <w:r w:rsidRPr="003F47FA">
        <w:rPr>
          <w:b/>
          <w:bCs/>
          <w:sz w:val="22"/>
        </w:rPr>
        <w:t xml:space="preserve"> </w:t>
      </w:r>
      <w:r w:rsidRPr="003F47FA">
        <w:rPr>
          <w:bCs/>
          <w:sz w:val="22"/>
        </w:rPr>
        <w:t xml:space="preserve">Подвергнутое аресту Индустриальным РОСП г. Ижевска УФССП России по Удмуртской Республике по исполнительному производству № 5714/26/18019-ИП от 21.01.2026 г., имущество: Однокомнатная квартира площадью 17,9 кв. м, назначение – жилое, этаж 4, кадастровый номер  18:26:020142:247, местонахождение: Удмуртская Республика, г. Ижевск, ул. </w:t>
      </w:r>
      <w:proofErr w:type="spellStart"/>
      <w:r w:rsidRPr="003F47FA">
        <w:rPr>
          <w:bCs/>
          <w:sz w:val="22"/>
        </w:rPr>
        <w:t>Буммашевская</w:t>
      </w:r>
      <w:proofErr w:type="spellEnd"/>
      <w:r w:rsidRPr="003F47FA">
        <w:rPr>
          <w:bCs/>
          <w:sz w:val="22"/>
        </w:rPr>
        <w:t xml:space="preserve">, дом 16а, кв. 25-1, принадлежащие должнику </w:t>
      </w:r>
      <w:proofErr w:type="spellStart"/>
      <w:r w:rsidRPr="003F47FA">
        <w:rPr>
          <w:b/>
          <w:bCs/>
          <w:sz w:val="22"/>
        </w:rPr>
        <w:t>Пушиной</w:t>
      </w:r>
      <w:proofErr w:type="spellEnd"/>
      <w:r w:rsidRPr="003F47FA">
        <w:rPr>
          <w:b/>
          <w:bCs/>
          <w:sz w:val="22"/>
        </w:rPr>
        <w:t xml:space="preserve"> Любови Викторовне</w:t>
      </w:r>
      <w:r w:rsidRPr="003F47FA">
        <w:rPr>
          <w:bCs/>
          <w:sz w:val="22"/>
        </w:rPr>
        <w:t>, и находящийся в залоге у ПАО «Сбербанк России». Обременение: аресты, ипотека. Вид права: собственность.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информацией о задолженности по взносам на капитальный ремонт (судебным приставом не предоставлено). (Уведомление № 643 от 01.04.2026 г.).</w:t>
      </w:r>
    </w:p>
    <w:p w:rsidR="003F47FA" w:rsidRPr="003F47FA" w:rsidRDefault="003F47FA" w:rsidP="003F47FA">
      <w:pPr>
        <w:ind w:firstLine="567"/>
        <w:jc w:val="both"/>
        <w:rPr>
          <w:bCs/>
          <w:sz w:val="22"/>
        </w:rPr>
      </w:pPr>
      <w:r w:rsidRPr="003F47FA">
        <w:rPr>
          <w:bCs/>
          <w:sz w:val="22"/>
        </w:rPr>
        <w:lastRenderedPageBreak/>
        <w:t>Основание для проведения торгов – постановление судебного пристава-исполнителя Индустриального РОСП г. Ижевска УФССП России по Удмуртской Республике Мерзляковой К.В. от 24.03.2026 г. о передаче арестованного имущества на торги и постановление судебного пристава-исполнителя Индустриального РОСП г. Ижевска УФССП России по Удмуртской Республике Балобановой Т.Л. от 13.05.2026 г. о снижении цены имущества, переданного на реализацию.</w:t>
      </w:r>
    </w:p>
    <w:p w:rsidR="003F47FA" w:rsidRPr="003F47FA" w:rsidRDefault="003F47FA" w:rsidP="003F47FA">
      <w:pPr>
        <w:ind w:firstLine="567"/>
        <w:jc w:val="both"/>
        <w:rPr>
          <w:bCs/>
          <w:sz w:val="22"/>
        </w:rPr>
      </w:pPr>
      <w:r w:rsidRPr="003F47FA">
        <w:rPr>
          <w:bCs/>
          <w:sz w:val="22"/>
        </w:rPr>
        <w:t>Начальная цена – 1 039 720 руб. (НДС не облагается), задаток 51 986 руб., шаг аукциона 10 397,20 руб.</w:t>
      </w:r>
    </w:p>
    <w:p w:rsidR="003F47FA" w:rsidRPr="003F47FA" w:rsidRDefault="003F47FA" w:rsidP="003F47FA">
      <w:pPr>
        <w:ind w:firstLine="567"/>
        <w:jc w:val="both"/>
        <w:rPr>
          <w:bCs/>
          <w:sz w:val="22"/>
        </w:rPr>
      </w:pPr>
    </w:p>
    <w:p w:rsidR="003F47FA" w:rsidRPr="003F47FA" w:rsidRDefault="003F47FA" w:rsidP="003F47FA">
      <w:pPr>
        <w:ind w:firstLine="567"/>
        <w:jc w:val="both"/>
        <w:rPr>
          <w:bCs/>
          <w:sz w:val="22"/>
        </w:rPr>
      </w:pPr>
    </w:p>
    <w:p w:rsidR="00C77C21" w:rsidRPr="00FE4B7A" w:rsidRDefault="00C77C21" w:rsidP="00FE4B7A">
      <w:pPr>
        <w:ind w:firstLine="567"/>
        <w:jc w:val="both"/>
        <w:rPr>
          <w:bCs/>
          <w:sz w:val="22"/>
        </w:rPr>
      </w:pPr>
    </w:p>
    <w:p w:rsidR="00615AA2" w:rsidRPr="00C77C21" w:rsidRDefault="00615AA2" w:rsidP="00615AA2">
      <w:pPr>
        <w:jc w:val="both"/>
        <w:rPr>
          <w:bCs/>
          <w:sz w:val="22"/>
        </w:rPr>
      </w:pPr>
    </w:p>
    <w:p w:rsidR="00EA4B27" w:rsidRDefault="00076B5E">
      <w:pPr>
        <w:ind w:firstLine="708"/>
        <w:contextualSpacing/>
        <w:jc w:val="center"/>
        <w:rPr>
          <w:rFonts w:ascii="XO Thames" w:hAnsi="XO Thames"/>
          <w:sz w:val="22"/>
        </w:rPr>
      </w:pPr>
      <w:r>
        <w:rPr>
          <w:b/>
          <w:sz w:val="22"/>
        </w:rPr>
        <w:t>III. Условия участия в аукционе, порядок подачи заявки</w:t>
      </w:r>
    </w:p>
    <w:p w:rsidR="00EA4B27" w:rsidRDefault="00076B5E">
      <w:pPr>
        <w:pStyle w:val="western"/>
        <w:numPr>
          <w:ilvl w:val="0"/>
          <w:numId w:val="1"/>
        </w:numPr>
        <w:jc w:val="center"/>
        <w:rPr>
          <w:b/>
          <w:sz w:val="22"/>
        </w:rPr>
      </w:pPr>
      <w:r>
        <w:rPr>
          <w:b/>
          <w:sz w:val="22"/>
        </w:rPr>
        <w:t>Общие условия</w:t>
      </w:r>
    </w:p>
    <w:p w:rsidR="00EA4B27" w:rsidRDefault="00076B5E">
      <w:pPr>
        <w:pStyle w:val="western"/>
        <w:ind w:firstLine="567"/>
        <w:jc w:val="both"/>
        <w:rPr>
          <w:sz w:val="22"/>
        </w:rPr>
      </w:pPr>
      <w:r>
        <w:rPr>
          <w:sz w:val="22"/>
        </w:rPr>
        <w:t xml:space="preserve">Участником аукциона может быть любое юридическое лицо независимо </w:t>
      </w:r>
      <w:r>
        <w:rPr>
          <w:sz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rsidR="00EA4B27" w:rsidRDefault="00076B5E">
      <w:pPr>
        <w:pStyle w:val="western"/>
        <w:ind w:firstLine="567"/>
        <w:jc w:val="both"/>
        <w:rPr>
          <w:sz w:val="22"/>
        </w:rPr>
      </w:pPr>
      <w:r>
        <w:rPr>
          <w:sz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rsidR="00EA4B27" w:rsidRDefault="00076B5E">
      <w:pPr>
        <w:pStyle w:val="western"/>
        <w:ind w:firstLine="567"/>
        <w:jc w:val="both"/>
        <w:rPr>
          <w:sz w:val="22"/>
        </w:rPr>
      </w:pPr>
      <w:r>
        <w:rPr>
          <w:sz w:val="22"/>
        </w:rPr>
        <w:t xml:space="preserve">Заявитель при подаче заявки на участие в аукционе подает декларацию о том, что </w:t>
      </w:r>
      <w:r>
        <w:rPr>
          <w:sz w:val="22"/>
        </w:rPr>
        <w:br/>
        <w:t>не является лицом, которое в соответствии с п. 5 ст. 449.1 Гражданского кодекса Российской Федерации не вправе участвовать в торгах.</w:t>
      </w:r>
    </w:p>
    <w:p w:rsidR="00EA4B27" w:rsidRDefault="00076B5E">
      <w:pPr>
        <w:pStyle w:val="western"/>
        <w:ind w:firstLine="567"/>
        <w:jc w:val="both"/>
        <w:rPr>
          <w:sz w:val="22"/>
        </w:rPr>
      </w:pPr>
      <w:r>
        <w:rPr>
          <w:sz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rsidR="00EA4B27" w:rsidRDefault="00076B5E">
      <w:pPr>
        <w:pStyle w:val="western"/>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rsidR="00EA4B27" w:rsidRDefault="00076B5E">
      <w:pPr>
        <w:pStyle w:val="western"/>
        <w:ind w:firstLine="567"/>
        <w:jc w:val="both"/>
        <w:rPr>
          <w:sz w:val="22"/>
        </w:rPr>
      </w:pPr>
      <w:r>
        <w:rPr>
          <w:sz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rsidR="00EA4B27" w:rsidRDefault="00076B5E">
      <w:pPr>
        <w:pStyle w:val="western"/>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rsidR="00EA4B27" w:rsidRDefault="00076B5E">
      <w:pPr>
        <w:pStyle w:val="western"/>
        <w:ind w:firstLine="567"/>
        <w:jc w:val="both"/>
        <w:rPr>
          <w:sz w:val="22"/>
        </w:rPr>
      </w:pPr>
      <w:r>
        <w:rPr>
          <w:sz w:val="22"/>
        </w:rPr>
        <w:t>Заявитель вправе подать только одну заявку в отношении лота аукциона с полным пакетом документов по нему.</w:t>
      </w:r>
    </w:p>
    <w:p w:rsidR="00EA4B27" w:rsidRDefault="00076B5E">
      <w:pPr>
        <w:pStyle w:val="western"/>
        <w:ind w:firstLine="567"/>
        <w:jc w:val="both"/>
        <w:rPr>
          <w:sz w:val="22"/>
        </w:rPr>
      </w:pPr>
      <w:r>
        <w:rPr>
          <w:sz w:val="22"/>
        </w:rPr>
        <w:t>Заявитель подает заявку на участие в аукционе в сроки, установленные в извещении.</w:t>
      </w:r>
    </w:p>
    <w:p w:rsidR="00EA4B27" w:rsidRDefault="00076B5E">
      <w:pPr>
        <w:pStyle w:val="western"/>
        <w:ind w:firstLine="567"/>
        <w:jc w:val="both"/>
        <w:rPr>
          <w:sz w:val="22"/>
        </w:rPr>
      </w:pPr>
      <w:r>
        <w:rPr>
          <w:sz w:val="22"/>
        </w:rPr>
        <w:t xml:space="preserve">Заявитель несет все расходы, связанные с подготовкой и подачей своей заявки </w:t>
      </w:r>
      <w:r>
        <w:rPr>
          <w:sz w:val="22"/>
        </w:rPr>
        <w:br/>
        <w:t xml:space="preserve">на участие в аукционе, а Организатор торгов не несет при этом обязательств по расходам, </w:t>
      </w:r>
      <w:r>
        <w:rPr>
          <w:sz w:val="22"/>
        </w:rPr>
        <w:br/>
        <w:t>за исключением случаев, прямо предусмотренных действующим законодательством.</w:t>
      </w:r>
    </w:p>
    <w:p w:rsidR="00EA4B27" w:rsidRDefault="00076B5E">
      <w:pPr>
        <w:pStyle w:val="western"/>
        <w:ind w:firstLine="567"/>
        <w:jc w:val="both"/>
        <w:rPr>
          <w:sz w:val="22"/>
        </w:rPr>
      </w:pPr>
      <w:r>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Pr>
          <w:sz w:val="22"/>
        </w:rPr>
        <w:br/>
      </w:r>
      <w:r w:rsidR="00370BD3" w:rsidRPr="00AB4876">
        <w:rPr>
          <w:sz w:val="22"/>
          <w:szCs w:val="22"/>
        </w:rPr>
        <w:t>www.</w:t>
      </w:r>
      <w:r w:rsidR="00370BD3" w:rsidRPr="00370BD3">
        <w:rPr>
          <w:sz w:val="22"/>
          <w:szCs w:val="22"/>
        </w:rPr>
        <w:t>regiontorgi.ru</w:t>
      </w:r>
      <w:r>
        <w:rPr>
          <w:sz w:val="22"/>
        </w:rPr>
        <w:t>.</w:t>
      </w:r>
    </w:p>
    <w:p w:rsidR="00EA4B27" w:rsidRDefault="00076B5E">
      <w:pPr>
        <w:pStyle w:val="western"/>
        <w:ind w:firstLine="567"/>
        <w:jc w:val="both"/>
        <w:rPr>
          <w:sz w:val="22"/>
        </w:rPr>
      </w:pPr>
      <w:r>
        <w:rPr>
          <w:sz w:val="22"/>
        </w:rPr>
        <w:lastRenderedPageBreak/>
        <w:t xml:space="preserve">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t>
      </w:r>
      <w:r w:rsidR="00370BD3" w:rsidRPr="00AB4876">
        <w:rPr>
          <w:sz w:val="22"/>
          <w:szCs w:val="22"/>
        </w:rPr>
        <w:t>www.</w:t>
      </w:r>
      <w:r w:rsidR="00370BD3" w:rsidRPr="00370BD3">
        <w:rPr>
          <w:sz w:val="22"/>
          <w:szCs w:val="22"/>
        </w:rPr>
        <w:t>regiontorgi.ru</w:t>
      </w:r>
      <w:r>
        <w:rPr>
          <w:sz w:val="22"/>
        </w:rPr>
        <w:t>.</w:t>
      </w:r>
    </w:p>
    <w:p w:rsidR="00EA4B27" w:rsidRDefault="00076B5E">
      <w:pPr>
        <w:pStyle w:val="western"/>
        <w:ind w:firstLine="567"/>
        <w:jc w:val="both"/>
        <w:rPr>
          <w:sz w:val="22"/>
        </w:rPr>
      </w:pPr>
      <w:r>
        <w:rPr>
          <w:sz w:val="22"/>
        </w:rPr>
        <w:t>Прием, регистрация, учет поступивших заявок, хранение заявок осуществляется программно-аппаратными средствами ЭТП.</w:t>
      </w:r>
    </w:p>
    <w:p w:rsidR="00EA4B27" w:rsidRDefault="00076B5E">
      <w:pPr>
        <w:pStyle w:val="western"/>
        <w:ind w:firstLine="567"/>
        <w:jc w:val="both"/>
        <w:rPr>
          <w:sz w:val="22"/>
        </w:rPr>
      </w:pPr>
      <w:r>
        <w:rPr>
          <w:sz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rsidR="00EA4B27" w:rsidRDefault="00EA4B27">
      <w:pPr>
        <w:jc w:val="both"/>
        <w:rPr>
          <w:sz w:val="22"/>
        </w:rPr>
      </w:pPr>
    </w:p>
    <w:p w:rsidR="00EA4B27" w:rsidRDefault="00076B5E">
      <w:pPr>
        <w:pStyle w:val="af8"/>
        <w:numPr>
          <w:ilvl w:val="0"/>
          <w:numId w:val="1"/>
        </w:numPr>
        <w:jc w:val="center"/>
        <w:rPr>
          <w:sz w:val="22"/>
        </w:rPr>
      </w:pPr>
      <w:r>
        <w:rPr>
          <w:b/>
          <w:sz w:val="22"/>
        </w:rPr>
        <w:t>Требования, предъявляемые к претендентам для участия в аукционе.</w:t>
      </w:r>
    </w:p>
    <w:p w:rsidR="00EA4B27" w:rsidRDefault="00076B5E">
      <w:pPr>
        <w:ind w:firstLine="567"/>
        <w:jc w:val="both"/>
        <w:rPr>
          <w:sz w:val="22"/>
        </w:rPr>
      </w:pPr>
      <w:r>
        <w:rPr>
          <w:sz w:val="22"/>
        </w:rPr>
        <w:t xml:space="preserve">Для участия в торгах, необходимо зарегистрироваться </w:t>
      </w:r>
      <w:r>
        <w:rPr>
          <w:b/>
          <w:sz w:val="22"/>
        </w:rPr>
        <w:t>на</w:t>
      </w:r>
      <w:r>
        <w:rPr>
          <w:sz w:val="22"/>
        </w:rPr>
        <w:t xml:space="preserve"> </w:t>
      </w:r>
      <w:r>
        <w:rPr>
          <w:b/>
          <w:sz w:val="22"/>
        </w:rPr>
        <w:t>электронной торговой площадке (ЭТП)</w:t>
      </w:r>
      <w:r>
        <w:rPr>
          <w:sz w:val="22"/>
        </w:rPr>
        <w:t xml:space="preserve"> при наличии </w:t>
      </w:r>
      <w:r>
        <w:rPr>
          <w:b/>
          <w:sz w:val="22"/>
        </w:rPr>
        <w:t>электронной подписи (ЭП)</w:t>
      </w:r>
      <w:r>
        <w:rPr>
          <w:sz w:val="22"/>
        </w:rPr>
        <w:t xml:space="preserve">. </w:t>
      </w:r>
    </w:p>
    <w:p w:rsidR="00EA4B27" w:rsidRDefault="00076B5E">
      <w:pPr>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rsidR="00EA4B27" w:rsidRDefault="00076B5E">
      <w:pPr>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rsidR="00EA4B27" w:rsidRDefault="00076B5E">
      <w:pPr>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rsidR="00EA4B27" w:rsidRDefault="00076B5E">
      <w:pPr>
        <w:ind w:firstLine="567"/>
        <w:jc w:val="both"/>
        <w:rPr>
          <w:sz w:val="22"/>
        </w:rPr>
      </w:pPr>
      <w:r>
        <w:rPr>
          <w:sz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rsidR="00EA4B27" w:rsidRDefault="00076B5E">
      <w:pPr>
        <w:ind w:firstLine="567"/>
        <w:jc w:val="both"/>
        <w:rPr>
          <w:sz w:val="22"/>
        </w:rPr>
      </w:pPr>
      <w:r>
        <w:rPr>
          <w:sz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rsidR="00EA4B27" w:rsidRDefault="00076B5E">
      <w:pPr>
        <w:ind w:firstLine="567"/>
        <w:jc w:val="both"/>
        <w:rPr>
          <w:sz w:val="22"/>
        </w:rPr>
      </w:pPr>
      <w:r>
        <w:rPr>
          <w:sz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00370BD3" w:rsidRPr="00AB4876">
        <w:rPr>
          <w:sz w:val="22"/>
          <w:szCs w:val="22"/>
        </w:rPr>
        <w:t>www.</w:t>
      </w:r>
      <w:r w:rsidR="00370BD3" w:rsidRPr="00370BD3">
        <w:rPr>
          <w:sz w:val="22"/>
          <w:szCs w:val="22"/>
        </w:rPr>
        <w:t>regiontorgi.ru</w:t>
      </w:r>
      <w:r>
        <w:rPr>
          <w:sz w:val="22"/>
        </w:rPr>
        <w:t>.</w:t>
      </w:r>
    </w:p>
    <w:p w:rsidR="00EA4B27" w:rsidRDefault="00076B5E">
      <w:pPr>
        <w:spacing w:line="276" w:lineRule="auto"/>
        <w:ind w:firstLine="567"/>
        <w:jc w:val="both"/>
        <w:rPr>
          <w:sz w:val="22"/>
        </w:rPr>
      </w:pPr>
      <w:r>
        <w:rPr>
          <w:sz w:val="22"/>
        </w:rPr>
        <w:t>Заявка на участие в аукционе подается путем заполнения формы заявки, утвержденной настоящим извещением (прилагается).</w:t>
      </w:r>
    </w:p>
    <w:p w:rsidR="00EA4B27" w:rsidRDefault="00076B5E">
      <w:pPr>
        <w:spacing w:line="276" w:lineRule="auto"/>
        <w:ind w:firstLine="567"/>
        <w:jc w:val="both"/>
        <w:rPr>
          <w:sz w:val="22"/>
        </w:rPr>
      </w:pPr>
      <w:r>
        <w:rPr>
          <w:sz w:val="22"/>
        </w:rPr>
        <w:t>В состав заявки входят следующие документы:</w:t>
      </w:r>
    </w:p>
    <w:p w:rsidR="00EA4B27" w:rsidRDefault="00076B5E">
      <w:pPr>
        <w:spacing w:line="276" w:lineRule="auto"/>
        <w:ind w:firstLine="567"/>
        <w:jc w:val="both"/>
        <w:rPr>
          <w:b/>
          <w:sz w:val="22"/>
        </w:rPr>
      </w:pPr>
      <w:r>
        <w:rPr>
          <w:b/>
          <w:sz w:val="22"/>
        </w:rPr>
        <w:t>- для физических лиц:</w:t>
      </w:r>
    </w:p>
    <w:p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rsidR="00EA4B27" w:rsidRDefault="00076B5E">
      <w:pPr>
        <w:spacing w:line="276" w:lineRule="auto"/>
        <w:ind w:firstLine="567"/>
        <w:jc w:val="both"/>
        <w:rPr>
          <w:sz w:val="22"/>
        </w:rPr>
      </w:pPr>
      <w:r>
        <w:rPr>
          <w:sz w:val="22"/>
        </w:rPr>
        <w:t>2) копия паспорта заявителя (копия страниц №№ 2-3, страницы с указанием последней регистрации гражданина по месту жительства);</w:t>
      </w:r>
    </w:p>
    <w:p w:rsidR="00EA4B27" w:rsidRDefault="00076B5E">
      <w:pPr>
        <w:spacing w:line="276" w:lineRule="auto"/>
        <w:ind w:firstLine="567"/>
        <w:jc w:val="both"/>
        <w:rPr>
          <w:sz w:val="22"/>
        </w:rPr>
      </w:pPr>
      <w:r>
        <w:rPr>
          <w:sz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EA4B27" w:rsidRDefault="00076B5E">
      <w:pPr>
        <w:spacing w:line="276" w:lineRule="auto"/>
        <w:ind w:firstLine="567"/>
        <w:jc w:val="both"/>
        <w:rPr>
          <w:sz w:val="22"/>
        </w:rPr>
      </w:pPr>
      <w:r>
        <w:rPr>
          <w:sz w:val="22"/>
        </w:rPr>
        <w:t>4) копия платежного поручения, подтверждающего оплату задатка на участие в торгах;</w:t>
      </w:r>
    </w:p>
    <w:p w:rsidR="00EA4B27" w:rsidRDefault="00076B5E">
      <w:pPr>
        <w:spacing w:line="276" w:lineRule="auto"/>
        <w:ind w:firstLine="567"/>
        <w:jc w:val="both"/>
        <w:rPr>
          <w:sz w:val="22"/>
        </w:rPr>
      </w:pPr>
      <w:r>
        <w:rPr>
          <w:sz w:val="22"/>
        </w:rPr>
        <w:t xml:space="preserve">5) </w:t>
      </w:r>
      <w:r w:rsidR="00F416C0">
        <w:rPr>
          <w:sz w:val="22"/>
        </w:rPr>
        <w:t>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rsidR="00EA4B27" w:rsidRDefault="00076B5E">
      <w:pPr>
        <w:spacing w:line="276" w:lineRule="auto"/>
        <w:ind w:firstLine="567"/>
        <w:jc w:val="both"/>
        <w:rPr>
          <w:b/>
          <w:sz w:val="22"/>
        </w:rPr>
      </w:pPr>
      <w:r>
        <w:rPr>
          <w:b/>
          <w:sz w:val="22"/>
        </w:rPr>
        <w:t>- для индивидуальных предпринимателей:</w:t>
      </w:r>
    </w:p>
    <w:p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rsidR="00EA4B27" w:rsidRDefault="00076B5E">
      <w:pPr>
        <w:spacing w:line="276" w:lineRule="auto"/>
        <w:ind w:firstLine="567"/>
        <w:jc w:val="both"/>
        <w:rPr>
          <w:sz w:val="22"/>
        </w:rPr>
      </w:pPr>
      <w:r>
        <w:rPr>
          <w:sz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rsidR="00EA4B27" w:rsidRDefault="00076B5E">
      <w:pPr>
        <w:spacing w:line="276" w:lineRule="auto"/>
        <w:ind w:firstLine="567"/>
        <w:jc w:val="both"/>
        <w:rPr>
          <w:sz w:val="22"/>
        </w:rPr>
      </w:pPr>
      <w:r>
        <w:rPr>
          <w:sz w:val="22"/>
        </w:rPr>
        <w:t>3) копия паспорта заявителя (копия страниц №№ 2-3, страницы с указанием последней регистрации гражданина по месту жительства);</w:t>
      </w:r>
    </w:p>
    <w:p w:rsidR="00EA4B27" w:rsidRDefault="00076B5E">
      <w:pPr>
        <w:spacing w:line="276" w:lineRule="auto"/>
        <w:ind w:firstLine="567"/>
        <w:jc w:val="both"/>
        <w:rPr>
          <w:sz w:val="22"/>
        </w:rPr>
      </w:pPr>
      <w:r>
        <w:rPr>
          <w:sz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EA4B27" w:rsidRDefault="00076B5E">
      <w:pPr>
        <w:spacing w:line="276" w:lineRule="auto"/>
        <w:ind w:firstLine="567"/>
        <w:jc w:val="both"/>
        <w:rPr>
          <w:sz w:val="22"/>
        </w:rPr>
      </w:pPr>
      <w:r>
        <w:rPr>
          <w:sz w:val="22"/>
        </w:rPr>
        <w:lastRenderedPageBreak/>
        <w:t>5) копия платежного поручения, подтверждающего оплату задатка на участие в торгах</w:t>
      </w:r>
      <w:r w:rsidR="00F416C0">
        <w:rPr>
          <w:sz w:val="22"/>
        </w:rPr>
        <w:t>;</w:t>
      </w:r>
    </w:p>
    <w:p w:rsidR="00F416C0" w:rsidRDefault="00F416C0">
      <w:pPr>
        <w:spacing w:line="276" w:lineRule="auto"/>
        <w:ind w:firstLine="567"/>
        <w:jc w:val="both"/>
        <w:rPr>
          <w:sz w:val="22"/>
        </w:rPr>
      </w:pPr>
      <w:r>
        <w:rPr>
          <w:sz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rsidR="00EA4B27" w:rsidRDefault="00076B5E">
      <w:pPr>
        <w:spacing w:line="276" w:lineRule="auto"/>
        <w:ind w:firstLine="567"/>
        <w:jc w:val="both"/>
        <w:rPr>
          <w:b/>
          <w:sz w:val="22"/>
        </w:rPr>
      </w:pPr>
      <w:r>
        <w:rPr>
          <w:b/>
          <w:sz w:val="22"/>
        </w:rPr>
        <w:t>- для юридических лиц:</w:t>
      </w:r>
    </w:p>
    <w:p w:rsidR="00EA4B27" w:rsidRDefault="00076B5E">
      <w:pPr>
        <w:spacing w:line="276" w:lineRule="auto"/>
        <w:ind w:firstLine="567"/>
        <w:jc w:val="both"/>
        <w:rPr>
          <w:sz w:val="22"/>
        </w:rPr>
      </w:pPr>
      <w:r>
        <w:rPr>
          <w:sz w:val="22"/>
        </w:rPr>
        <w:t>1) заявка на участие в торгах по форме, установленной извещением;</w:t>
      </w:r>
    </w:p>
    <w:p w:rsidR="00EA4B27" w:rsidRDefault="00076B5E">
      <w:pPr>
        <w:spacing w:line="276" w:lineRule="auto"/>
        <w:ind w:firstLine="567"/>
        <w:jc w:val="both"/>
        <w:rPr>
          <w:sz w:val="22"/>
        </w:rPr>
      </w:pPr>
      <w:r>
        <w:rPr>
          <w:sz w:val="22"/>
        </w:rPr>
        <w:t>2) заверенные документы, подтверждающие полномочия органов управления и должностных лиц претендента;</w:t>
      </w:r>
    </w:p>
    <w:p w:rsidR="00EA4B27" w:rsidRDefault="00076B5E">
      <w:pPr>
        <w:spacing w:line="276" w:lineRule="auto"/>
        <w:ind w:firstLine="567"/>
        <w:jc w:val="both"/>
        <w:rPr>
          <w:sz w:val="22"/>
        </w:rPr>
      </w:pPr>
      <w:r>
        <w:rPr>
          <w:sz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rsidR="00EA4B27" w:rsidRDefault="00076B5E">
      <w:pPr>
        <w:spacing w:line="276" w:lineRule="auto"/>
        <w:ind w:firstLine="567"/>
        <w:jc w:val="both"/>
        <w:rPr>
          <w:sz w:val="22"/>
        </w:rPr>
      </w:pPr>
      <w:r>
        <w:rPr>
          <w:sz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rsidR="00EA4B27" w:rsidRDefault="00076B5E">
      <w:pPr>
        <w:spacing w:line="276" w:lineRule="auto"/>
        <w:ind w:firstLine="567"/>
        <w:jc w:val="both"/>
        <w:rPr>
          <w:sz w:val="22"/>
        </w:rPr>
      </w:pPr>
      <w:r>
        <w:rPr>
          <w:sz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rsidR="00EA4B27" w:rsidRDefault="00076B5E">
      <w:pPr>
        <w:spacing w:line="276" w:lineRule="auto"/>
        <w:ind w:firstLine="567"/>
        <w:jc w:val="both"/>
        <w:rPr>
          <w:sz w:val="22"/>
        </w:rPr>
      </w:pPr>
      <w:r>
        <w:rPr>
          <w:sz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rsidR="00EA4B27" w:rsidRDefault="00076B5E">
      <w:pPr>
        <w:spacing w:line="276" w:lineRule="auto"/>
        <w:ind w:firstLine="567"/>
        <w:jc w:val="both"/>
        <w:rPr>
          <w:sz w:val="22"/>
        </w:rPr>
      </w:pPr>
      <w:r>
        <w:rPr>
          <w:sz w:val="22"/>
        </w:rPr>
        <w:t>7) копия платежного поручения, подтверждающего оплату задатка на участие в торгах</w:t>
      </w:r>
      <w:r w:rsidR="00F416C0">
        <w:rPr>
          <w:sz w:val="22"/>
        </w:rPr>
        <w:t>;</w:t>
      </w:r>
    </w:p>
    <w:p w:rsidR="00EA4B27" w:rsidRDefault="00076B5E">
      <w:pPr>
        <w:ind w:firstLine="567"/>
        <w:jc w:val="both"/>
        <w:rPr>
          <w:b/>
          <w:sz w:val="22"/>
        </w:rPr>
      </w:pPr>
      <w:r>
        <w:rPr>
          <w:b/>
          <w:sz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rsidR="00EA4B27" w:rsidRDefault="00EA4B27">
      <w:pPr>
        <w:ind w:firstLine="567"/>
        <w:jc w:val="both"/>
        <w:rPr>
          <w:b/>
          <w:sz w:val="22"/>
        </w:rPr>
      </w:pPr>
    </w:p>
    <w:p w:rsidR="00EA4B27" w:rsidRDefault="00076B5E">
      <w:pPr>
        <w:pStyle w:val="af8"/>
        <w:numPr>
          <w:ilvl w:val="0"/>
          <w:numId w:val="1"/>
        </w:numPr>
        <w:jc w:val="center"/>
        <w:rPr>
          <w:b/>
          <w:sz w:val="22"/>
        </w:rPr>
      </w:pPr>
      <w:r>
        <w:rPr>
          <w:b/>
          <w:sz w:val="22"/>
        </w:rPr>
        <w:t>Порядок внесения задатка и его возврата</w:t>
      </w:r>
    </w:p>
    <w:p w:rsidR="00EA4B27" w:rsidRDefault="00076B5E">
      <w:pPr>
        <w:ind w:firstLine="567"/>
        <w:jc w:val="both"/>
        <w:rPr>
          <w:sz w:val="22"/>
        </w:rPr>
      </w:pPr>
      <w:r>
        <w:rPr>
          <w:sz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EA4B27" w:rsidRDefault="00076B5E">
      <w:pPr>
        <w:spacing w:line="276" w:lineRule="auto"/>
        <w:ind w:firstLine="567"/>
        <w:jc w:val="both"/>
        <w:rPr>
          <w:sz w:val="22"/>
        </w:rPr>
      </w:pPr>
      <w:r>
        <w:rPr>
          <w:sz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Pr>
          <w:b/>
          <w:sz w:val="22"/>
        </w:rPr>
        <w:t xml:space="preserve"> дня окончания приема заявок (включительно)</w:t>
      </w:r>
      <w:r>
        <w:rPr>
          <w:sz w:val="22"/>
        </w:rPr>
        <w:t xml:space="preserve"> по следующим реквизитам:</w:t>
      </w:r>
    </w:p>
    <w:p w:rsidR="00EA4B27" w:rsidRDefault="00076B5E">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Банк получателя</w:t>
      </w:r>
      <w:r w:rsidRPr="005B6685">
        <w:rPr>
          <w:rFonts w:ascii="XO Thames" w:hAnsi="XO Thames"/>
          <w:sz w:val="22"/>
        </w:rPr>
        <w:t xml:space="preserve"> - ОКЦ № 1 ВВГУ Банка России//УФК по Нижегородской области, г. Нижний Новгород</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БИК</w:t>
      </w:r>
      <w:r w:rsidRPr="005B6685">
        <w:rPr>
          <w:rFonts w:ascii="XO Thames" w:hAnsi="XO Thames"/>
          <w:sz w:val="22"/>
        </w:rPr>
        <w:t xml:space="preserve"> – 012202102</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Корсчет:</w:t>
      </w:r>
      <w:r w:rsidRPr="005B6685">
        <w:rPr>
          <w:rFonts w:ascii="XO Thames" w:hAnsi="XO Thames"/>
          <w:sz w:val="22"/>
        </w:rPr>
        <w:t>40102810745370000024</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Расчетный счет получателя: 03212643000000013239</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Получатель</w:t>
      </w:r>
      <w:r w:rsidRPr="005B6685">
        <w:rPr>
          <w:rFonts w:ascii="XO Thames" w:hAnsi="XO Thames"/>
          <w:sz w:val="22"/>
        </w:rPr>
        <w:t xml:space="preserve"> - МТУ Росимущества в Удмуртской Республике и Кировской области л/с </w:t>
      </w:r>
      <w:r w:rsidRPr="005B6685">
        <w:rPr>
          <w:rFonts w:ascii="XO Thames" w:hAnsi="XO Thames"/>
          <w:b/>
          <w:sz w:val="22"/>
        </w:rPr>
        <w:t>05131А21520</w:t>
      </w:r>
      <w:r w:rsidRPr="005B6685">
        <w:rPr>
          <w:rFonts w:ascii="XO Thames" w:hAnsi="XO Thames"/>
          <w:sz w:val="22"/>
        </w:rPr>
        <w:t xml:space="preserve"> </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ИНН</w:t>
      </w:r>
      <w:r w:rsidRPr="005B6685">
        <w:rPr>
          <w:rFonts w:ascii="XO Thames" w:hAnsi="XO Thames"/>
          <w:sz w:val="22"/>
        </w:rPr>
        <w:t xml:space="preserve"> - 1841004975 </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КПП</w:t>
      </w:r>
      <w:r w:rsidRPr="005B6685">
        <w:rPr>
          <w:rFonts w:ascii="XO Thames" w:hAnsi="XO Thames"/>
          <w:sz w:val="22"/>
        </w:rPr>
        <w:t xml:space="preserve"> - 184101001 </w:t>
      </w:r>
    </w:p>
    <w:p w:rsidR="00E3658D" w:rsidRDefault="00E3658D" w:rsidP="00E3658D">
      <w:pPr>
        <w:spacing w:line="276" w:lineRule="auto"/>
        <w:ind w:firstLine="567"/>
        <w:jc w:val="both"/>
        <w:rPr>
          <w:sz w:val="22"/>
        </w:rPr>
      </w:pPr>
      <w:r>
        <w:rPr>
          <w:sz w:val="22"/>
        </w:rPr>
        <w:t>КБК 16700000000000000000 либо 0,</w:t>
      </w:r>
    </w:p>
    <w:p w:rsidR="00E3658D" w:rsidRDefault="00E3658D" w:rsidP="00E3658D">
      <w:pPr>
        <w:spacing w:line="276" w:lineRule="auto"/>
        <w:ind w:firstLine="567"/>
        <w:jc w:val="both"/>
        <w:rPr>
          <w:sz w:val="22"/>
        </w:rPr>
      </w:pPr>
      <w:r>
        <w:rPr>
          <w:sz w:val="22"/>
        </w:rPr>
        <w:t>ОКТМО 94701000,</w:t>
      </w:r>
    </w:p>
    <w:p w:rsidR="000F6481" w:rsidRDefault="000F6481" w:rsidP="000F6481">
      <w:pPr>
        <w:spacing w:line="276" w:lineRule="auto"/>
        <w:ind w:firstLine="567"/>
        <w:jc w:val="both"/>
        <w:rPr>
          <w:sz w:val="22"/>
        </w:rPr>
      </w:pPr>
      <w:r>
        <w:rPr>
          <w:sz w:val="22"/>
        </w:rPr>
        <w:t>КОД НПА - 0014</w:t>
      </w:r>
    </w:p>
    <w:p w:rsidR="000F6481" w:rsidRDefault="000F6481" w:rsidP="000F6481">
      <w:pPr>
        <w:ind w:firstLine="567"/>
        <w:jc w:val="both"/>
        <w:rPr>
          <w:sz w:val="22"/>
        </w:rPr>
      </w:pPr>
      <w:r>
        <w:rPr>
          <w:sz w:val="22"/>
        </w:rPr>
        <w:t>Назначение платежа: 0014, оплата по торгам №</w:t>
      </w:r>
    </w:p>
    <w:p w:rsidR="000F6481" w:rsidRDefault="000F6481" w:rsidP="000F6481">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«0014».</w:t>
      </w:r>
    </w:p>
    <w:p w:rsidR="00EA4B27" w:rsidRDefault="00076B5E" w:rsidP="003C7BAB">
      <w:pPr>
        <w:spacing w:line="276" w:lineRule="auto"/>
        <w:ind w:firstLine="567"/>
        <w:jc w:val="both"/>
        <w:rPr>
          <w:sz w:val="22"/>
        </w:rPr>
      </w:pPr>
      <w:r>
        <w:rPr>
          <w:sz w:val="22"/>
        </w:rPr>
        <w:t>Назначение платежа при пополнении лицевого счета: "0014, задаток для участия в торгах №</w:t>
      </w:r>
      <w:r w:rsidR="00DC2FFA">
        <w:rPr>
          <w:sz w:val="22"/>
        </w:rPr>
        <w:t xml:space="preserve"> </w:t>
      </w:r>
      <w:r w:rsidR="00370BD3" w:rsidRPr="00370BD3">
        <w:rPr>
          <w:sz w:val="22"/>
        </w:rPr>
        <w:t>___</w:t>
      </w:r>
      <w:r w:rsidR="003126F1">
        <w:rPr>
          <w:sz w:val="22"/>
        </w:rPr>
        <w:t>, лот № __»</w:t>
      </w:r>
      <w:r>
        <w:rPr>
          <w:sz w:val="22"/>
        </w:rPr>
        <w:t>.</w:t>
      </w:r>
    </w:p>
    <w:p w:rsidR="00EA4B27" w:rsidRDefault="00076B5E">
      <w:pPr>
        <w:ind w:firstLine="567"/>
        <w:jc w:val="both"/>
        <w:rPr>
          <w:b/>
          <w:i/>
          <w:sz w:val="22"/>
        </w:rPr>
      </w:pPr>
      <w:r>
        <w:rPr>
          <w:b/>
          <w:i/>
          <w:sz w:val="22"/>
        </w:rPr>
        <w:lastRenderedPageBreak/>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«0014»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rsidR="00EA4B27" w:rsidRDefault="00EA4B27">
      <w:pPr>
        <w:spacing w:line="276" w:lineRule="auto"/>
        <w:ind w:firstLine="567"/>
        <w:jc w:val="both"/>
        <w:rPr>
          <w:sz w:val="22"/>
        </w:rPr>
      </w:pPr>
    </w:p>
    <w:p w:rsidR="00EA4B27" w:rsidRDefault="00076B5E">
      <w:pPr>
        <w:spacing w:line="276" w:lineRule="auto"/>
        <w:ind w:firstLine="567"/>
        <w:jc w:val="both"/>
        <w:rPr>
          <w:sz w:val="22"/>
        </w:rPr>
      </w:pPr>
      <w:r>
        <w:rPr>
          <w:sz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rsidR="00EA4B27" w:rsidRDefault="00076B5E">
      <w:pPr>
        <w:ind w:firstLine="567"/>
        <w:jc w:val="both"/>
        <w:rPr>
          <w:sz w:val="22"/>
        </w:rPr>
      </w:pPr>
      <w:r>
        <w:rPr>
          <w:sz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rsidR="00EA4B27" w:rsidRDefault="00076B5E">
      <w:pPr>
        <w:ind w:firstLine="567"/>
        <w:jc w:val="both"/>
        <w:rPr>
          <w:sz w:val="22"/>
        </w:rPr>
      </w:pPr>
      <w:r>
        <w:rPr>
          <w:sz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rsidR="00EA4B27" w:rsidRDefault="00076B5E">
      <w:pPr>
        <w:ind w:firstLine="567"/>
        <w:jc w:val="both"/>
        <w:rPr>
          <w:sz w:val="22"/>
        </w:rPr>
      </w:pPr>
      <w:r>
        <w:rPr>
          <w:sz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rsidR="00EA4B27" w:rsidRDefault="00EA4B27">
      <w:pPr>
        <w:widowControl w:val="0"/>
        <w:tabs>
          <w:tab w:val="left" w:pos="0"/>
          <w:tab w:val="left" w:pos="851"/>
        </w:tabs>
        <w:ind w:firstLine="567"/>
        <w:jc w:val="center"/>
        <w:rPr>
          <w:sz w:val="22"/>
        </w:rPr>
      </w:pPr>
    </w:p>
    <w:p w:rsidR="00EA4B27" w:rsidRDefault="00076B5E">
      <w:pPr>
        <w:widowControl w:val="0"/>
        <w:tabs>
          <w:tab w:val="left" w:pos="0"/>
          <w:tab w:val="left" w:pos="851"/>
        </w:tabs>
        <w:ind w:firstLine="567"/>
        <w:jc w:val="center"/>
        <w:rPr>
          <w:b/>
          <w:sz w:val="22"/>
        </w:rPr>
      </w:pPr>
      <w:r>
        <w:rPr>
          <w:b/>
          <w:sz w:val="22"/>
        </w:rPr>
        <w:t>4.</w:t>
      </w:r>
      <w:r>
        <w:rPr>
          <w:b/>
          <w:sz w:val="22"/>
        </w:rPr>
        <w:tab/>
        <w:t>Порядок оформления и подачи заявки</w:t>
      </w:r>
    </w:p>
    <w:p w:rsidR="00EA4B27" w:rsidRDefault="00076B5E">
      <w:pPr>
        <w:widowControl w:val="0"/>
        <w:tabs>
          <w:tab w:val="left" w:pos="0"/>
          <w:tab w:val="left" w:pos="851"/>
        </w:tabs>
        <w:ind w:firstLine="567"/>
        <w:jc w:val="both"/>
        <w:rPr>
          <w:sz w:val="22"/>
        </w:rPr>
      </w:pPr>
      <w:r>
        <w:rPr>
          <w:sz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rsidR="00EA4B27" w:rsidRDefault="00076B5E">
      <w:pPr>
        <w:widowControl w:val="0"/>
        <w:tabs>
          <w:tab w:val="left" w:pos="0"/>
          <w:tab w:val="left" w:pos="851"/>
        </w:tabs>
        <w:ind w:firstLine="567"/>
        <w:jc w:val="both"/>
        <w:rPr>
          <w:sz w:val="22"/>
        </w:rPr>
      </w:pPr>
      <w:r>
        <w:rPr>
          <w:sz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rsidR="00EA4B27" w:rsidRDefault="00076B5E">
      <w:pPr>
        <w:widowControl w:val="0"/>
        <w:tabs>
          <w:tab w:val="left" w:pos="0"/>
          <w:tab w:val="left" w:pos="851"/>
        </w:tabs>
        <w:ind w:firstLine="567"/>
        <w:jc w:val="both"/>
        <w:rPr>
          <w:sz w:val="22"/>
        </w:rPr>
      </w:pPr>
      <w:r>
        <w:rPr>
          <w:sz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rsidR="00EA4B27" w:rsidRDefault="00EA4B27">
      <w:pPr>
        <w:rPr>
          <w:b/>
          <w:sz w:val="22"/>
        </w:rPr>
      </w:pPr>
    </w:p>
    <w:p w:rsidR="00EA4B27" w:rsidRDefault="00076B5E">
      <w:pPr>
        <w:widowControl w:val="0"/>
        <w:tabs>
          <w:tab w:val="left" w:pos="0"/>
          <w:tab w:val="left" w:pos="851"/>
          <w:tab w:val="left" w:pos="993"/>
        </w:tabs>
        <w:ind w:firstLine="567"/>
        <w:jc w:val="center"/>
        <w:rPr>
          <w:b/>
          <w:sz w:val="22"/>
        </w:rPr>
      </w:pPr>
      <w:r>
        <w:rPr>
          <w:b/>
          <w:sz w:val="22"/>
        </w:rPr>
        <w:t>IV.</w:t>
      </w:r>
      <w:r>
        <w:rPr>
          <w:b/>
          <w:sz w:val="22"/>
        </w:rPr>
        <w:tab/>
        <w:t xml:space="preserve"> Подведение итогов приема заявок на участие в торгах</w:t>
      </w:r>
    </w:p>
    <w:p w:rsidR="00EA4B27" w:rsidRDefault="00EA4B27">
      <w:pPr>
        <w:widowControl w:val="0"/>
        <w:tabs>
          <w:tab w:val="left" w:pos="0"/>
          <w:tab w:val="left" w:pos="851"/>
          <w:tab w:val="left" w:pos="993"/>
        </w:tabs>
        <w:ind w:firstLine="567"/>
        <w:jc w:val="center"/>
        <w:rPr>
          <w:b/>
          <w:sz w:val="22"/>
        </w:rPr>
      </w:pPr>
    </w:p>
    <w:p w:rsidR="00EA4B27" w:rsidRDefault="00076B5E">
      <w:pPr>
        <w:widowControl w:val="0"/>
        <w:tabs>
          <w:tab w:val="left" w:pos="0"/>
          <w:tab w:val="left" w:pos="851"/>
        </w:tabs>
        <w:ind w:firstLine="567"/>
        <w:jc w:val="both"/>
        <w:rPr>
          <w:sz w:val="22"/>
        </w:rPr>
      </w:pPr>
      <w:r>
        <w:rPr>
          <w:sz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Pr>
          <w:sz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rsidR="00EA4B27" w:rsidRDefault="00076B5E">
      <w:pPr>
        <w:widowControl w:val="0"/>
        <w:tabs>
          <w:tab w:val="left" w:pos="0"/>
          <w:tab w:val="left" w:pos="851"/>
        </w:tabs>
        <w:ind w:firstLine="567"/>
        <w:jc w:val="both"/>
        <w:rPr>
          <w:sz w:val="22"/>
        </w:rPr>
      </w:pPr>
      <w:r>
        <w:rPr>
          <w:sz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rsidR="00EA4B27" w:rsidRDefault="00076B5E">
      <w:pPr>
        <w:widowControl w:val="0"/>
        <w:tabs>
          <w:tab w:val="left" w:pos="0"/>
          <w:tab w:val="left" w:pos="851"/>
        </w:tabs>
        <w:ind w:firstLine="567"/>
        <w:jc w:val="both"/>
        <w:rPr>
          <w:sz w:val="22"/>
        </w:rPr>
      </w:pPr>
      <w:r>
        <w:rPr>
          <w:sz w:val="22"/>
        </w:rPr>
        <w:t>Заявитель не допускается к участию в аукционе, по следующим основаниям:</w:t>
      </w:r>
    </w:p>
    <w:p w:rsidR="00EA4B27" w:rsidRDefault="00076B5E">
      <w:pPr>
        <w:widowControl w:val="0"/>
        <w:tabs>
          <w:tab w:val="left" w:pos="0"/>
          <w:tab w:val="left" w:pos="851"/>
        </w:tabs>
        <w:spacing w:line="276" w:lineRule="auto"/>
        <w:ind w:firstLine="567"/>
        <w:jc w:val="both"/>
        <w:rPr>
          <w:sz w:val="22"/>
        </w:rPr>
      </w:pPr>
      <w:r>
        <w:rPr>
          <w:sz w:val="22"/>
        </w:rPr>
        <w:t>- заявка подана по истечении срока подачи заявок;</w:t>
      </w:r>
    </w:p>
    <w:p w:rsidR="00EA4B27" w:rsidRDefault="00076B5E">
      <w:pPr>
        <w:widowControl w:val="0"/>
        <w:tabs>
          <w:tab w:val="left" w:pos="0"/>
          <w:tab w:val="left" w:pos="851"/>
        </w:tabs>
        <w:spacing w:line="276" w:lineRule="auto"/>
        <w:ind w:firstLine="567"/>
        <w:jc w:val="both"/>
        <w:rPr>
          <w:sz w:val="22"/>
        </w:rPr>
      </w:pPr>
      <w:r>
        <w:rPr>
          <w:sz w:val="22"/>
        </w:rPr>
        <w:t>- представленные документы не подтверждают право претендента быть покупателем в соответствии с законодательством Российской Федерации;</w:t>
      </w:r>
    </w:p>
    <w:p w:rsidR="00EA4B27" w:rsidRDefault="00076B5E">
      <w:pPr>
        <w:widowControl w:val="0"/>
        <w:tabs>
          <w:tab w:val="left" w:pos="0"/>
          <w:tab w:val="left" w:pos="851"/>
        </w:tabs>
        <w:spacing w:line="276" w:lineRule="auto"/>
        <w:ind w:firstLine="567"/>
        <w:jc w:val="both"/>
        <w:rPr>
          <w:sz w:val="22"/>
        </w:rPr>
      </w:pPr>
      <w:r>
        <w:rPr>
          <w:sz w:val="22"/>
        </w:rPr>
        <w:t xml:space="preserve">- представлены не все документы в соответствии с перечнем, указанным в извещении </w:t>
      </w:r>
      <w:r>
        <w:rPr>
          <w:sz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rsidR="00EA4B27" w:rsidRDefault="00076B5E">
      <w:pPr>
        <w:widowControl w:val="0"/>
        <w:tabs>
          <w:tab w:val="left" w:pos="0"/>
          <w:tab w:val="left" w:pos="851"/>
        </w:tabs>
        <w:spacing w:line="276" w:lineRule="auto"/>
        <w:ind w:firstLine="567"/>
        <w:jc w:val="both"/>
        <w:rPr>
          <w:sz w:val="22"/>
        </w:rPr>
      </w:pPr>
      <w:r>
        <w:rPr>
          <w:sz w:val="22"/>
        </w:rPr>
        <w:t>- выявление недостоверной информации, указанной в заявке на участие в торгах;</w:t>
      </w:r>
    </w:p>
    <w:p w:rsidR="00EA4B27" w:rsidRDefault="00076B5E">
      <w:pPr>
        <w:widowControl w:val="0"/>
        <w:tabs>
          <w:tab w:val="left" w:pos="0"/>
          <w:tab w:val="left" w:pos="851"/>
        </w:tabs>
        <w:spacing w:line="276" w:lineRule="auto"/>
        <w:ind w:firstLine="567"/>
        <w:jc w:val="both"/>
        <w:rPr>
          <w:sz w:val="22"/>
        </w:rPr>
      </w:pPr>
      <w:r>
        <w:rPr>
          <w:sz w:val="22"/>
        </w:rPr>
        <w:t>- заявка подана лицом, не уполномоченным претендентом на осуществление таких действий;</w:t>
      </w:r>
    </w:p>
    <w:p w:rsidR="003F47FA" w:rsidRDefault="00076B5E">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задатка на счет МТУ Росимущества в Удмуртской Республике и Кировской области</w:t>
      </w:r>
      <w:r w:rsidR="003F47FA">
        <w:rPr>
          <w:sz w:val="22"/>
        </w:rPr>
        <w:t>;</w:t>
      </w:r>
    </w:p>
    <w:p w:rsidR="00EA4B27" w:rsidRPr="00F939C9" w:rsidRDefault="003F47FA" w:rsidP="003F47FA">
      <w:pPr>
        <w:widowControl w:val="0"/>
        <w:tabs>
          <w:tab w:val="left" w:pos="0"/>
          <w:tab w:val="left" w:pos="851"/>
        </w:tabs>
        <w:spacing w:line="276" w:lineRule="auto"/>
        <w:ind w:firstLine="567"/>
        <w:jc w:val="both"/>
        <w:rPr>
          <w:sz w:val="22"/>
        </w:rPr>
      </w:pPr>
      <w:r>
        <w:rPr>
          <w:sz w:val="22"/>
        </w:rPr>
        <w:t>- не подтверждено внесение и поступление в установленный срок тарифа площадки на счет ЭТП.</w:t>
      </w:r>
    </w:p>
    <w:p w:rsidR="00EA4B27" w:rsidRDefault="00076B5E">
      <w:pPr>
        <w:widowControl w:val="0"/>
        <w:tabs>
          <w:tab w:val="left" w:pos="0"/>
          <w:tab w:val="left" w:pos="851"/>
        </w:tabs>
        <w:spacing w:line="276" w:lineRule="auto"/>
        <w:ind w:firstLine="567"/>
        <w:jc w:val="both"/>
        <w:rPr>
          <w:sz w:val="22"/>
        </w:rPr>
      </w:pPr>
      <w:r>
        <w:rPr>
          <w:sz w:val="22"/>
        </w:rPr>
        <w:lastRenderedPageBreak/>
        <w:t>Данный перечень оснований для отказа в допуске к участию в торгах является исчерпывающим.</w:t>
      </w:r>
    </w:p>
    <w:p w:rsidR="00EA4B27" w:rsidRDefault="00076B5E">
      <w:pPr>
        <w:widowControl w:val="0"/>
        <w:tabs>
          <w:tab w:val="left" w:pos="0"/>
          <w:tab w:val="left" w:pos="851"/>
        </w:tabs>
        <w:ind w:firstLine="567"/>
        <w:jc w:val="both"/>
        <w:rPr>
          <w:sz w:val="22"/>
        </w:rPr>
      </w:pPr>
      <w:r>
        <w:rPr>
          <w:sz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Pr>
          <w:sz w:val="22"/>
        </w:rPr>
        <w:br/>
        <w:t>с указанием членов Комиссии, присутствующих на заседании.</w:t>
      </w:r>
    </w:p>
    <w:p w:rsidR="00EA4B27" w:rsidRDefault="00EA4B27">
      <w:pPr>
        <w:jc w:val="center"/>
        <w:rPr>
          <w:sz w:val="22"/>
        </w:rPr>
      </w:pPr>
    </w:p>
    <w:p w:rsidR="00EA4B27" w:rsidRDefault="00076B5E">
      <w:pPr>
        <w:jc w:val="center"/>
        <w:rPr>
          <w:b/>
          <w:sz w:val="22"/>
        </w:rPr>
      </w:pPr>
      <w:r>
        <w:rPr>
          <w:b/>
          <w:sz w:val="22"/>
        </w:rPr>
        <w:t>V. Порядок проведения аукциона и подведения итогов (результатов) аукциона</w:t>
      </w:r>
    </w:p>
    <w:p w:rsidR="00EA4B27" w:rsidRDefault="00EA4B27">
      <w:pPr>
        <w:jc w:val="center"/>
        <w:rPr>
          <w:b/>
          <w:sz w:val="22"/>
        </w:rPr>
      </w:pPr>
    </w:p>
    <w:p w:rsidR="00EA4B27" w:rsidRDefault="00076B5E">
      <w:pPr>
        <w:widowControl w:val="0"/>
        <w:tabs>
          <w:tab w:val="left" w:pos="0"/>
          <w:tab w:val="left" w:pos="851"/>
        </w:tabs>
        <w:ind w:firstLine="567"/>
        <w:jc w:val="both"/>
        <w:rPr>
          <w:sz w:val="22"/>
        </w:rPr>
      </w:pPr>
      <w:r>
        <w:rPr>
          <w:sz w:val="22"/>
        </w:rPr>
        <w:t>Аукцион проводится в день и время, указанные в настоящем извещении, на ЭТП «</w:t>
      </w:r>
      <w:proofErr w:type="spellStart"/>
      <w:r w:rsidR="00370BD3">
        <w:rPr>
          <w:sz w:val="22"/>
          <w:szCs w:val="22"/>
        </w:rPr>
        <w:t>РегионТорг</w:t>
      </w:r>
      <w:proofErr w:type="spellEnd"/>
      <w:r>
        <w:rPr>
          <w:sz w:val="22"/>
        </w:rPr>
        <w:t xml:space="preserve">», расположенной в сети Интернет по адресу </w:t>
      </w:r>
      <w:r w:rsidR="00370BD3" w:rsidRPr="00AB4876">
        <w:rPr>
          <w:sz w:val="22"/>
          <w:szCs w:val="22"/>
        </w:rPr>
        <w:t>www.</w:t>
      </w:r>
      <w:r w:rsidR="00370BD3" w:rsidRPr="00370BD3">
        <w:rPr>
          <w:sz w:val="22"/>
          <w:szCs w:val="22"/>
        </w:rPr>
        <w:t>regiontorgi.ru</w:t>
      </w:r>
      <w:r>
        <w:rPr>
          <w:sz w:val="22"/>
        </w:rPr>
        <w:t>.</w:t>
      </w:r>
    </w:p>
    <w:p w:rsidR="00EA4B27" w:rsidRDefault="00076B5E">
      <w:pPr>
        <w:widowControl w:val="0"/>
        <w:tabs>
          <w:tab w:val="left" w:pos="0"/>
          <w:tab w:val="left" w:pos="851"/>
        </w:tabs>
        <w:ind w:firstLine="567"/>
        <w:jc w:val="both"/>
        <w:rPr>
          <w:sz w:val="22"/>
        </w:rPr>
      </w:pPr>
      <w:r>
        <w:rPr>
          <w:sz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rsidR="00EA4B27" w:rsidRDefault="00076B5E">
      <w:pPr>
        <w:widowControl w:val="0"/>
        <w:tabs>
          <w:tab w:val="left" w:pos="0"/>
          <w:tab w:val="left" w:pos="851"/>
        </w:tabs>
        <w:ind w:firstLine="567"/>
        <w:jc w:val="both"/>
        <w:rPr>
          <w:sz w:val="22"/>
        </w:rPr>
      </w:pPr>
      <w:r>
        <w:rPr>
          <w:sz w:val="22"/>
        </w:rPr>
        <w:t>В аукционе могут участвовать только заявители, признанные участниками торгов.</w:t>
      </w:r>
    </w:p>
    <w:p w:rsidR="00EA4B27" w:rsidRDefault="00076B5E">
      <w:pPr>
        <w:widowControl w:val="0"/>
        <w:tabs>
          <w:tab w:val="left" w:pos="0"/>
          <w:tab w:val="left" w:pos="851"/>
        </w:tabs>
        <w:ind w:firstLine="567"/>
        <w:jc w:val="both"/>
        <w:rPr>
          <w:sz w:val="22"/>
        </w:rPr>
      </w:pPr>
      <w:r>
        <w:rPr>
          <w:sz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rsidR="00EA4B27" w:rsidRDefault="00076B5E">
      <w:pPr>
        <w:widowControl w:val="0"/>
        <w:tabs>
          <w:tab w:val="left" w:pos="0"/>
          <w:tab w:val="left" w:pos="851"/>
        </w:tabs>
        <w:ind w:firstLine="567"/>
        <w:jc w:val="both"/>
        <w:rPr>
          <w:sz w:val="22"/>
        </w:rPr>
      </w:pPr>
      <w:r>
        <w:rPr>
          <w:sz w:val="22"/>
        </w:rPr>
        <w:t xml:space="preserve">Победителем торгов признается участник, предложивший наиболее высокую цену </w:t>
      </w:r>
      <w:r>
        <w:rPr>
          <w:sz w:val="22"/>
        </w:rPr>
        <w:br/>
        <w:t>за предмет торгов (далее — Победитель торгов, Покупатель).</w:t>
      </w:r>
    </w:p>
    <w:p w:rsidR="00EA4B27" w:rsidRDefault="00076B5E">
      <w:pPr>
        <w:widowControl w:val="0"/>
        <w:tabs>
          <w:tab w:val="left" w:pos="0"/>
          <w:tab w:val="left" w:pos="851"/>
        </w:tabs>
        <w:ind w:firstLine="567"/>
        <w:jc w:val="both"/>
        <w:rPr>
          <w:sz w:val="22"/>
        </w:rPr>
      </w:pPr>
      <w:r>
        <w:rPr>
          <w:sz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rsidR="00EA4B27" w:rsidRDefault="00076B5E">
      <w:pPr>
        <w:ind w:firstLine="567"/>
        <w:jc w:val="both"/>
        <w:rPr>
          <w:sz w:val="22"/>
        </w:rPr>
      </w:pPr>
      <w:r>
        <w:rPr>
          <w:b/>
          <w:sz w:val="22"/>
        </w:rPr>
        <w:t>Победитель торгов уплачивает Организатору торгов сумму покупки за вычетом задатка в течение 5 календарных дней по следующим реквизитам:</w:t>
      </w:r>
      <w:r>
        <w:rPr>
          <w:sz w:val="22"/>
        </w:rPr>
        <w:t xml:space="preserve"> </w:t>
      </w:r>
    </w:p>
    <w:p w:rsidR="00EA4B27" w:rsidRDefault="00076B5E">
      <w:pPr>
        <w:spacing w:line="276" w:lineRule="auto"/>
        <w:ind w:firstLine="567"/>
        <w:jc w:val="both"/>
        <w:rPr>
          <w:sz w:val="22"/>
        </w:rPr>
      </w:pPr>
      <w:r>
        <w:rPr>
          <w:sz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Банк получателя</w:t>
      </w:r>
      <w:r w:rsidRPr="005B6685">
        <w:rPr>
          <w:rFonts w:ascii="XO Thames" w:hAnsi="XO Thames"/>
          <w:sz w:val="22"/>
        </w:rPr>
        <w:t xml:space="preserve"> - ОКЦ № 1 ВВГУ Банка России//УФК по Нижегородской области, г. Нижний Новгород</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БИК</w:t>
      </w:r>
      <w:r w:rsidRPr="005B6685">
        <w:rPr>
          <w:rFonts w:ascii="XO Thames" w:hAnsi="XO Thames"/>
          <w:sz w:val="22"/>
        </w:rPr>
        <w:t xml:space="preserve"> – 012202102</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Корсчет:</w:t>
      </w:r>
      <w:r w:rsidRPr="005B6685">
        <w:rPr>
          <w:rFonts w:ascii="XO Thames" w:hAnsi="XO Thames"/>
          <w:sz w:val="22"/>
        </w:rPr>
        <w:t>40102810745370000024</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Расчетный счет получателя: 03212643000000013239</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Получатель</w:t>
      </w:r>
      <w:r w:rsidRPr="005B6685">
        <w:rPr>
          <w:rFonts w:ascii="XO Thames" w:hAnsi="XO Thames"/>
          <w:sz w:val="22"/>
        </w:rPr>
        <w:t xml:space="preserve"> - МТУ Росимущества в Удмуртской Республике и Кировской области л/с </w:t>
      </w:r>
      <w:r w:rsidRPr="005B6685">
        <w:rPr>
          <w:rFonts w:ascii="XO Thames" w:hAnsi="XO Thames"/>
          <w:b/>
          <w:sz w:val="22"/>
        </w:rPr>
        <w:t>05131А21520</w:t>
      </w:r>
      <w:r w:rsidRPr="005B6685">
        <w:rPr>
          <w:rFonts w:ascii="XO Thames" w:hAnsi="XO Thames"/>
          <w:sz w:val="22"/>
        </w:rPr>
        <w:t xml:space="preserve"> </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ИНН</w:t>
      </w:r>
      <w:r w:rsidRPr="005B6685">
        <w:rPr>
          <w:rFonts w:ascii="XO Thames" w:hAnsi="XO Thames"/>
          <w:sz w:val="22"/>
        </w:rPr>
        <w:t xml:space="preserve"> - 1841004975 </w:t>
      </w:r>
    </w:p>
    <w:p w:rsidR="00E3658D" w:rsidRPr="005B6685" w:rsidRDefault="00E3658D" w:rsidP="00E3658D">
      <w:pPr>
        <w:spacing w:line="276" w:lineRule="auto"/>
        <w:ind w:firstLine="567"/>
        <w:jc w:val="both"/>
        <w:rPr>
          <w:rFonts w:ascii="XO Thames" w:hAnsi="XO Thames"/>
          <w:sz w:val="22"/>
        </w:rPr>
      </w:pPr>
      <w:r w:rsidRPr="005B6685">
        <w:rPr>
          <w:rFonts w:ascii="XO Thames" w:hAnsi="XO Thames"/>
          <w:b/>
          <w:sz w:val="22"/>
        </w:rPr>
        <w:t>КПП</w:t>
      </w:r>
      <w:r w:rsidRPr="005B6685">
        <w:rPr>
          <w:rFonts w:ascii="XO Thames" w:hAnsi="XO Thames"/>
          <w:sz w:val="22"/>
        </w:rPr>
        <w:t xml:space="preserve"> - 184101001 </w:t>
      </w:r>
    </w:p>
    <w:p w:rsidR="00E3658D" w:rsidRDefault="00E3658D" w:rsidP="00E3658D">
      <w:pPr>
        <w:spacing w:line="276" w:lineRule="auto"/>
        <w:ind w:firstLine="567"/>
        <w:jc w:val="both"/>
        <w:rPr>
          <w:sz w:val="22"/>
        </w:rPr>
      </w:pPr>
      <w:r>
        <w:rPr>
          <w:sz w:val="22"/>
        </w:rPr>
        <w:t>КБК 16700000000000000000 либо 0,</w:t>
      </w:r>
    </w:p>
    <w:p w:rsidR="00E3658D" w:rsidRDefault="00E3658D" w:rsidP="00E3658D">
      <w:pPr>
        <w:spacing w:line="276" w:lineRule="auto"/>
        <w:ind w:firstLine="567"/>
        <w:jc w:val="both"/>
        <w:rPr>
          <w:sz w:val="22"/>
        </w:rPr>
      </w:pPr>
      <w:r>
        <w:rPr>
          <w:sz w:val="22"/>
        </w:rPr>
        <w:t>ОКТМО 94701000,</w:t>
      </w:r>
    </w:p>
    <w:p w:rsidR="000F6481" w:rsidRDefault="000F6481" w:rsidP="000F6481">
      <w:pPr>
        <w:spacing w:line="276" w:lineRule="auto"/>
        <w:ind w:firstLine="567"/>
        <w:jc w:val="both"/>
        <w:rPr>
          <w:sz w:val="22"/>
        </w:rPr>
      </w:pPr>
      <w:r>
        <w:rPr>
          <w:sz w:val="22"/>
        </w:rPr>
        <w:t>КБК 16700000000000000000 либо 0,</w:t>
      </w:r>
    </w:p>
    <w:p w:rsidR="000F6481" w:rsidRDefault="000F6481" w:rsidP="000F6481">
      <w:pPr>
        <w:spacing w:line="276" w:lineRule="auto"/>
        <w:ind w:firstLine="567"/>
        <w:jc w:val="both"/>
        <w:rPr>
          <w:sz w:val="22"/>
        </w:rPr>
      </w:pPr>
      <w:r>
        <w:rPr>
          <w:sz w:val="22"/>
        </w:rPr>
        <w:t>ОКТМО 94701000,</w:t>
      </w:r>
    </w:p>
    <w:p w:rsidR="00EA4B27" w:rsidRDefault="00076B5E">
      <w:pPr>
        <w:spacing w:line="276" w:lineRule="auto"/>
        <w:ind w:firstLine="567"/>
        <w:jc w:val="both"/>
        <w:rPr>
          <w:sz w:val="22"/>
        </w:rPr>
      </w:pPr>
      <w:r>
        <w:rPr>
          <w:sz w:val="22"/>
        </w:rPr>
        <w:t>КОД НПА - 0014</w:t>
      </w:r>
    </w:p>
    <w:p w:rsidR="00EA4B27" w:rsidRDefault="00076B5E" w:rsidP="003C7BAB">
      <w:pPr>
        <w:spacing w:line="276" w:lineRule="auto"/>
        <w:ind w:firstLine="567"/>
        <w:jc w:val="both"/>
        <w:rPr>
          <w:sz w:val="22"/>
        </w:rPr>
      </w:pPr>
      <w:r>
        <w:rPr>
          <w:sz w:val="22"/>
        </w:rPr>
        <w:t xml:space="preserve">Назначение платежа при пополнении лицевого счета: "0014, </w:t>
      </w:r>
      <w:r w:rsidR="00F416C0">
        <w:rPr>
          <w:sz w:val="22"/>
        </w:rPr>
        <w:t xml:space="preserve">оплата имущества по </w:t>
      </w:r>
      <w:r w:rsidR="003126F1">
        <w:rPr>
          <w:sz w:val="22"/>
        </w:rPr>
        <w:t xml:space="preserve">результатам торгов </w:t>
      </w:r>
      <w:proofErr w:type="gramStart"/>
      <w:r w:rsidR="003126F1">
        <w:rPr>
          <w:sz w:val="22"/>
        </w:rPr>
        <w:t>№</w:t>
      </w:r>
      <w:r w:rsidR="00370BD3" w:rsidRPr="00370BD3">
        <w:rPr>
          <w:sz w:val="22"/>
        </w:rPr>
        <w:t xml:space="preserve"> </w:t>
      </w:r>
      <w:r w:rsidR="003126F1">
        <w:rPr>
          <w:sz w:val="22"/>
        </w:rPr>
        <w:t>,</w:t>
      </w:r>
      <w:proofErr w:type="gramEnd"/>
      <w:r w:rsidR="003126F1">
        <w:rPr>
          <w:sz w:val="22"/>
        </w:rPr>
        <w:t xml:space="preserve"> лот № __ (должник____)</w:t>
      </w:r>
      <w:r>
        <w:rPr>
          <w:sz w:val="22"/>
        </w:rPr>
        <w:t>.</w:t>
      </w:r>
    </w:p>
    <w:p w:rsidR="00EA4B27" w:rsidRDefault="00076B5E">
      <w:pPr>
        <w:ind w:firstLine="567"/>
        <w:jc w:val="both"/>
        <w:rPr>
          <w:sz w:val="22"/>
        </w:rPr>
      </w:pPr>
      <w:r>
        <w:rPr>
          <w:sz w:val="22"/>
        </w:rPr>
        <w:t>При совершении платежа обязательно заполнять/указывать код нормативного акта или уникального идентификатора платежа (поле 22 – код НПА): «0014».</w:t>
      </w:r>
    </w:p>
    <w:p w:rsidR="00EA4B27" w:rsidRDefault="00076B5E">
      <w:pPr>
        <w:ind w:firstLine="567"/>
        <w:jc w:val="both"/>
        <w:rPr>
          <w:b/>
          <w:sz w:val="22"/>
        </w:rPr>
      </w:pPr>
      <w:r>
        <w:rPr>
          <w:b/>
          <w:sz w:val="22"/>
        </w:rPr>
        <w:t>Организатор торгов объявляет торги несостоявшимися, если:</w:t>
      </w:r>
    </w:p>
    <w:p w:rsidR="00EA4B27" w:rsidRDefault="00076B5E">
      <w:pPr>
        <w:ind w:firstLine="567"/>
        <w:jc w:val="both"/>
        <w:rPr>
          <w:sz w:val="22"/>
        </w:rPr>
      </w:pPr>
      <w:r>
        <w:rPr>
          <w:sz w:val="22"/>
        </w:rPr>
        <w:t xml:space="preserve">1) заявки на участие в торгах подали менее 2 участников; </w:t>
      </w:r>
    </w:p>
    <w:p w:rsidR="00EA4B27" w:rsidRDefault="00076B5E">
      <w:pPr>
        <w:ind w:firstLine="567"/>
        <w:jc w:val="both"/>
        <w:rPr>
          <w:sz w:val="22"/>
        </w:rPr>
      </w:pPr>
      <w:r>
        <w:rPr>
          <w:sz w:val="22"/>
        </w:rPr>
        <w:t xml:space="preserve">2) на торги не явились участники торгов либо явился один участник торгов; </w:t>
      </w:r>
    </w:p>
    <w:p w:rsidR="00EA4B27" w:rsidRDefault="00076B5E">
      <w:pPr>
        <w:ind w:firstLine="567"/>
        <w:jc w:val="both"/>
        <w:rPr>
          <w:sz w:val="22"/>
        </w:rPr>
      </w:pPr>
      <w:r>
        <w:rPr>
          <w:sz w:val="22"/>
        </w:rPr>
        <w:t xml:space="preserve">3) из явившихся участников торгов никто не сделал надбавки к начальной цене имущества; </w:t>
      </w:r>
    </w:p>
    <w:p w:rsidR="00EA4B27" w:rsidRDefault="00076B5E">
      <w:pPr>
        <w:ind w:firstLine="567"/>
        <w:jc w:val="both"/>
        <w:rPr>
          <w:sz w:val="22"/>
        </w:rPr>
      </w:pPr>
      <w:r>
        <w:rPr>
          <w:sz w:val="22"/>
        </w:rPr>
        <w:t xml:space="preserve">4) лицо, выигравшее торги, в течение пяти дней с даты проведения торгов не оплатило стоимость имущества в полном объеме. </w:t>
      </w:r>
    </w:p>
    <w:p w:rsidR="00EA4B27" w:rsidRDefault="00EA4B27">
      <w:pPr>
        <w:jc w:val="both"/>
        <w:rPr>
          <w:b/>
          <w:sz w:val="22"/>
        </w:rPr>
      </w:pPr>
    </w:p>
    <w:p w:rsidR="00EA4B27" w:rsidRDefault="00076B5E">
      <w:pPr>
        <w:jc w:val="center"/>
        <w:rPr>
          <w:b/>
          <w:sz w:val="22"/>
        </w:rPr>
      </w:pPr>
      <w:r>
        <w:rPr>
          <w:b/>
          <w:sz w:val="22"/>
        </w:rPr>
        <w:t>VI. Порядок заключения договора купли-продажи</w:t>
      </w:r>
    </w:p>
    <w:p w:rsidR="00EA4B27" w:rsidRDefault="00EA4B27">
      <w:pPr>
        <w:jc w:val="center"/>
        <w:rPr>
          <w:b/>
          <w:sz w:val="22"/>
        </w:rPr>
      </w:pPr>
    </w:p>
    <w:p w:rsidR="00EA4B27" w:rsidRDefault="00076B5E">
      <w:pPr>
        <w:ind w:firstLine="567"/>
        <w:jc w:val="both"/>
        <w:rPr>
          <w:sz w:val="22"/>
        </w:rPr>
      </w:pPr>
      <w:r>
        <w:rPr>
          <w:sz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w:t>
      </w:r>
      <w:r>
        <w:rPr>
          <w:sz w:val="22"/>
        </w:rPr>
        <w:lastRenderedPageBreak/>
        <w:t xml:space="preserve">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rsidR="00EA4B27" w:rsidRDefault="00076B5E">
      <w:pPr>
        <w:ind w:firstLine="567"/>
        <w:jc w:val="both"/>
        <w:rPr>
          <w:sz w:val="22"/>
        </w:rPr>
      </w:pPr>
      <w:r>
        <w:rPr>
          <w:sz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rsidR="00EA4B27" w:rsidRDefault="00076B5E">
      <w:pPr>
        <w:ind w:firstLine="567"/>
        <w:jc w:val="both"/>
        <w:rPr>
          <w:sz w:val="22"/>
        </w:rPr>
      </w:pPr>
      <w:r>
        <w:rPr>
          <w:sz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rsidR="00EA4B27" w:rsidRDefault="00076B5E">
      <w:pPr>
        <w:widowControl w:val="0"/>
        <w:tabs>
          <w:tab w:val="left" w:pos="0"/>
          <w:tab w:val="left" w:pos="851"/>
        </w:tabs>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rsidR="00EA4B27" w:rsidRDefault="00EA4B27">
      <w:pPr>
        <w:jc w:val="both"/>
        <w:rPr>
          <w:b/>
          <w:sz w:val="22"/>
        </w:rPr>
      </w:pPr>
    </w:p>
    <w:p w:rsidR="00EA4B27" w:rsidRDefault="00076B5E">
      <w:pPr>
        <w:jc w:val="center"/>
        <w:rPr>
          <w:b/>
          <w:sz w:val="22"/>
        </w:rPr>
      </w:pPr>
      <w:r>
        <w:rPr>
          <w:b/>
          <w:sz w:val="22"/>
        </w:rPr>
        <w:t>VII. Порядок перехода права собственности</w:t>
      </w:r>
    </w:p>
    <w:p w:rsidR="00EA4B27" w:rsidRDefault="00EA4B27">
      <w:pPr>
        <w:jc w:val="center"/>
        <w:rPr>
          <w:b/>
          <w:sz w:val="22"/>
        </w:rPr>
      </w:pPr>
    </w:p>
    <w:p w:rsidR="00EA4B27" w:rsidRDefault="00076B5E">
      <w:pPr>
        <w:ind w:firstLine="567"/>
        <w:jc w:val="both"/>
        <w:rPr>
          <w:sz w:val="22"/>
        </w:rPr>
      </w:pPr>
      <w:r>
        <w:rPr>
          <w:sz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rsidR="00EA4B27" w:rsidRDefault="00076B5E">
      <w:pPr>
        <w:ind w:firstLine="567"/>
        <w:jc w:val="both"/>
        <w:rPr>
          <w:sz w:val="22"/>
        </w:rPr>
      </w:pPr>
      <w:r>
        <w:rPr>
          <w:sz w:val="22"/>
        </w:rPr>
        <w:t>Порядок передачи имущества Покупателю осуществляется в соответствии с условиями договора купли-продажи имущества.</w:t>
      </w:r>
    </w:p>
    <w:p w:rsidR="00EA4B27" w:rsidRDefault="00076B5E">
      <w:pPr>
        <w:ind w:firstLine="567"/>
        <w:jc w:val="both"/>
        <w:rPr>
          <w:sz w:val="22"/>
        </w:rPr>
      </w:pPr>
      <w:r>
        <w:rPr>
          <w:sz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rsidR="00EA4B27" w:rsidRDefault="00076B5E">
      <w:pPr>
        <w:ind w:firstLine="567"/>
        <w:jc w:val="both"/>
        <w:rPr>
          <w:sz w:val="22"/>
        </w:rPr>
      </w:pPr>
      <w:r>
        <w:rPr>
          <w:sz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rsidR="00EA4B27" w:rsidRDefault="00076B5E">
      <w:pPr>
        <w:ind w:firstLine="567"/>
        <w:jc w:val="both"/>
        <w:rPr>
          <w:sz w:val="22"/>
        </w:rPr>
      </w:pPr>
      <w:r>
        <w:rPr>
          <w:sz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rsidR="00EA4B27" w:rsidRDefault="00076B5E">
      <w:pPr>
        <w:ind w:firstLine="567"/>
        <w:jc w:val="both"/>
        <w:rPr>
          <w:sz w:val="22"/>
        </w:rPr>
      </w:pPr>
      <w:r>
        <w:rPr>
          <w:sz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rsidR="00EA4B27" w:rsidRDefault="00EA4B27">
      <w:pPr>
        <w:ind w:firstLine="567"/>
        <w:jc w:val="both"/>
        <w:rPr>
          <w:sz w:val="22"/>
        </w:rPr>
      </w:pPr>
    </w:p>
    <w:p w:rsidR="00EA4B27" w:rsidRDefault="00076B5E">
      <w:pPr>
        <w:jc w:val="center"/>
        <w:rPr>
          <w:b/>
          <w:sz w:val="22"/>
        </w:rPr>
      </w:pPr>
      <w:r>
        <w:rPr>
          <w:b/>
          <w:sz w:val="22"/>
        </w:rPr>
        <w:t>VIII. Заключительные положения</w:t>
      </w:r>
    </w:p>
    <w:p w:rsidR="00EA4B27" w:rsidRDefault="00EA4B27">
      <w:pPr>
        <w:jc w:val="center"/>
        <w:rPr>
          <w:b/>
          <w:sz w:val="22"/>
        </w:rPr>
      </w:pPr>
    </w:p>
    <w:p w:rsidR="00EA4B27" w:rsidRDefault="00076B5E">
      <w:pPr>
        <w:widowControl w:val="0"/>
        <w:tabs>
          <w:tab w:val="left" w:pos="0"/>
          <w:tab w:val="left" w:pos="851"/>
        </w:tabs>
        <w:ind w:firstLine="567"/>
        <w:jc w:val="both"/>
        <w:rPr>
          <w:sz w:val="22"/>
        </w:rPr>
      </w:pPr>
      <w:r>
        <w:rPr>
          <w:sz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rsidR="00EA4B27" w:rsidRDefault="00076B5E">
      <w:pPr>
        <w:widowControl w:val="0"/>
        <w:tabs>
          <w:tab w:val="left" w:pos="0"/>
          <w:tab w:val="left" w:pos="851"/>
        </w:tabs>
        <w:ind w:firstLine="567"/>
        <w:jc w:val="both"/>
        <w:rPr>
          <w:sz w:val="22"/>
        </w:rPr>
      </w:pPr>
      <w:r>
        <w:rPr>
          <w:sz w:val="22"/>
        </w:rPr>
        <w:t xml:space="preserve">Официальным сайтом для размещения информации о проведении настоящего аукциона </w:t>
      </w:r>
      <w:r>
        <w:rPr>
          <w:sz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Pr>
          <w:sz w:val="22"/>
        </w:rPr>
        <w:br/>
        <w:t xml:space="preserve">и внесении изменений в некоторые акты Правительства Российской Федерации» является сайт </w:t>
      </w:r>
      <w:r>
        <w:rPr>
          <w:spacing w:val="-6"/>
          <w:sz w:val="22"/>
        </w:rPr>
        <w:t>https://torgi.gov.ru/new.</w:t>
      </w:r>
    </w:p>
    <w:p w:rsidR="00EA4B27" w:rsidRDefault="00076B5E">
      <w:pPr>
        <w:widowControl w:val="0"/>
        <w:tabs>
          <w:tab w:val="left" w:pos="0"/>
          <w:tab w:val="left" w:pos="851"/>
        </w:tabs>
        <w:ind w:firstLine="567"/>
        <w:jc w:val="both"/>
        <w:rPr>
          <w:sz w:val="22"/>
        </w:rPr>
      </w:pPr>
      <w:r>
        <w:rPr>
          <w:sz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t>
      </w:r>
      <w:r w:rsidR="00370BD3" w:rsidRPr="00AB4876">
        <w:rPr>
          <w:sz w:val="22"/>
          <w:szCs w:val="22"/>
        </w:rPr>
        <w:t>www.</w:t>
      </w:r>
      <w:r w:rsidR="00370BD3" w:rsidRPr="00370BD3">
        <w:rPr>
          <w:sz w:val="22"/>
          <w:szCs w:val="22"/>
        </w:rPr>
        <w:t>regiontorgi.ru</w:t>
      </w:r>
      <w:r>
        <w:rPr>
          <w:sz w:val="22"/>
        </w:rPr>
        <w:t xml:space="preserve">. С </w:t>
      </w:r>
      <w:r>
        <w:rPr>
          <w:sz w:val="22"/>
        </w:rPr>
        <w:lastRenderedPageBreak/>
        <w:t xml:space="preserve">момента размещения итогов настоящего аукциона на официальном сайте Российской Федерации для размещения информации о проведении торгов </w:t>
      </w:r>
      <w:r>
        <w:rPr>
          <w:spacing w:val="-6"/>
          <w:sz w:val="22"/>
        </w:rPr>
        <w:t>https://torgi.gov.ru/new</w:t>
      </w:r>
      <w:r>
        <w:rPr>
          <w:sz w:val="22"/>
        </w:rPr>
        <w:t xml:space="preserve"> и на сайте ЭТП </w:t>
      </w:r>
      <w:r w:rsidR="00370BD3" w:rsidRPr="00AB4876">
        <w:rPr>
          <w:sz w:val="22"/>
          <w:szCs w:val="22"/>
        </w:rPr>
        <w:t>www.</w:t>
      </w:r>
      <w:r w:rsidR="00370BD3" w:rsidRPr="00370BD3">
        <w:rPr>
          <w:sz w:val="22"/>
          <w:szCs w:val="22"/>
        </w:rPr>
        <w:t>regiontorgi.ru</w:t>
      </w:r>
      <w:r w:rsidR="00370BD3" w:rsidRPr="00AB4876">
        <w:rPr>
          <w:sz w:val="22"/>
          <w:szCs w:val="22"/>
        </w:rPr>
        <w:t xml:space="preserve"> </w:t>
      </w:r>
      <w:r>
        <w:rPr>
          <w:sz w:val="22"/>
        </w:rPr>
        <w:t>итоги настоящего аукциона считаются опубликованными.</w:t>
      </w:r>
    </w:p>
    <w:p w:rsidR="00EA4B27" w:rsidRDefault="00076B5E">
      <w:pPr>
        <w:ind w:firstLine="567"/>
        <w:jc w:val="both"/>
        <w:rPr>
          <w:sz w:val="22"/>
        </w:rPr>
      </w:pPr>
      <w:r>
        <w:rPr>
          <w:sz w:val="22"/>
        </w:rPr>
        <w:t xml:space="preserve">Информация о торгах размещена на официальном сайте Российской Федерации </w:t>
      </w:r>
      <w:r>
        <w:rPr>
          <w:spacing w:val="-6"/>
          <w:sz w:val="22"/>
        </w:rPr>
        <w:t>https://torgi.gov.ru/new</w:t>
      </w:r>
      <w:r>
        <w:rPr>
          <w:sz w:val="22"/>
        </w:rPr>
        <w:t xml:space="preserve"> в сети интернет, сайте ООО «Меридиан» </w:t>
      </w:r>
      <w:hyperlink r:id="rId7" w:history="1">
        <w:r w:rsidR="00EA4B27">
          <w:rPr>
            <w:rStyle w:val="1f"/>
            <w:sz w:val="22"/>
          </w:rPr>
          <w:t>www.meridian-56.ru</w:t>
        </w:r>
      </w:hyperlink>
      <w:r>
        <w:rPr>
          <w:sz w:val="22"/>
        </w:rPr>
        <w:t xml:space="preserve">. </w:t>
      </w:r>
    </w:p>
    <w:p w:rsidR="00EA4B27" w:rsidRDefault="00076B5E">
      <w:pPr>
        <w:ind w:firstLine="567"/>
        <w:jc w:val="both"/>
        <w:rPr>
          <w:sz w:val="22"/>
        </w:rPr>
      </w:pPr>
      <w:r>
        <w:rPr>
          <w:sz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rsidR="00EA4B27" w:rsidRDefault="00076B5E">
      <w:pPr>
        <w:ind w:firstLine="567"/>
        <w:jc w:val="both"/>
        <w:rPr>
          <w:b/>
          <w:sz w:val="22"/>
        </w:rPr>
      </w:pPr>
      <w:r>
        <w:rPr>
          <w:b/>
          <w:sz w:val="22"/>
        </w:rPr>
        <w:t xml:space="preserve">ВАЖНО!!! </w:t>
      </w:r>
    </w:p>
    <w:p w:rsidR="00EA4B27" w:rsidRDefault="00076B5E">
      <w:pPr>
        <w:ind w:firstLine="567"/>
        <w:jc w:val="both"/>
        <w:rPr>
          <w:b/>
          <w:sz w:val="22"/>
        </w:rPr>
      </w:pPr>
      <w:r>
        <w:rPr>
          <w:b/>
          <w:sz w:val="22"/>
        </w:rPr>
        <w:t xml:space="preserve">-РЕАЛИЗАЦИЯ АРЕСТОВАННОГО ИМУЩЕСТВА ЯВЛЯЕТСЯ ПРИНУДИТЕЛЬНОЙ ПРОЦЕДУРОЙ. </w:t>
      </w:r>
    </w:p>
    <w:p w:rsidR="00EA4B27" w:rsidRDefault="00076B5E">
      <w:pPr>
        <w:ind w:firstLine="567"/>
        <w:jc w:val="both"/>
        <w:rPr>
          <w:b/>
          <w:sz w:val="22"/>
        </w:rPr>
      </w:pPr>
      <w:r>
        <w:rPr>
          <w:b/>
          <w:sz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rsidR="00EA4B27" w:rsidRDefault="00076B5E">
      <w:pPr>
        <w:ind w:firstLine="567"/>
        <w:jc w:val="both"/>
        <w:rPr>
          <w:b/>
          <w:sz w:val="22"/>
        </w:rPr>
      </w:pPr>
      <w:r>
        <w:rPr>
          <w:b/>
          <w:sz w:val="22"/>
        </w:rPr>
        <w:t xml:space="preserve"> -ПО ЖИЛЫМ ПОМЕЩЕНИЯМ ОТСУТСТВУЕТ ИНФОРМАЦИЯ О ПРОЖИВАЮЩИХ ЛИЦАХ НА ДАТУ ПРОВЕДЕНИЯ ТОРГОВ, СРОКАХ И ПОРЯДКЕ ОСВОБОЖДЕНИЯ ИМИ ЗАНИМАЕМОГО ПОМЕЩЕНИЯ. </w:t>
      </w:r>
    </w:p>
    <w:p w:rsidR="00EA4B27" w:rsidRDefault="00076B5E">
      <w:pPr>
        <w:ind w:firstLine="567"/>
        <w:jc w:val="both"/>
        <w:rPr>
          <w:b/>
          <w:sz w:val="22"/>
        </w:rPr>
      </w:pPr>
      <w:r>
        <w:rPr>
          <w:b/>
          <w:sz w:val="22"/>
        </w:rPr>
        <w:t>-ОСМОТР ИМУЩЕСТВА ОСУЩЕСТВЛЯЕТСЯ ОРГАНОМ, ОБРАТИВШИМ ВЗЫСКАНИЕ НА ИМУЩЕСТВО (УФССП ПО УДМУРТСКОЙ РЕСПУБЛИКЕ).</w:t>
      </w:r>
    </w:p>
    <w:p w:rsidR="00EA4B27" w:rsidRDefault="00076B5E">
      <w:pPr>
        <w:ind w:firstLine="567"/>
        <w:jc w:val="both"/>
        <w:rPr>
          <w:sz w:val="22"/>
        </w:rPr>
      </w:pPr>
      <w:r>
        <w:rPr>
          <w:sz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rsidR="00EA4B27" w:rsidRDefault="00076B5E">
      <w:pPr>
        <w:ind w:firstLine="567"/>
        <w:jc w:val="both"/>
        <w:rPr>
          <w:sz w:val="22"/>
        </w:rPr>
      </w:pPr>
      <w:r>
        <w:rPr>
          <w:sz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rsidR="00EA4B27" w:rsidRDefault="00076B5E">
      <w:pPr>
        <w:ind w:firstLine="708"/>
        <w:jc w:val="both"/>
        <w:rPr>
          <w:sz w:val="22"/>
        </w:rPr>
      </w:pPr>
      <w:r>
        <w:rPr>
          <w:sz w:val="22"/>
        </w:rPr>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w:t>
      </w:r>
      <w:proofErr w:type="spellStart"/>
      <w:r w:rsidR="00370BD3">
        <w:rPr>
          <w:sz w:val="22"/>
          <w:szCs w:val="22"/>
        </w:rPr>
        <w:t>РегионТорг</w:t>
      </w:r>
      <w:proofErr w:type="spellEnd"/>
      <w:r>
        <w:rPr>
          <w:sz w:val="22"/>
        </w:rPr>
        <w:t xml:space="preserve">» </w:t>
      </w:r>
      <w:r w:rsidR="00370BD3" w:rsidRPr="00AB4876">
        <w:rPr>
          <w:sz w:val="22"/>
          <w:szCs w:val="22"/>
        </w:rPr>
        <w:t>www.</w:t>
      </w:r>
      <w:r w:rsidR="00370BD3" w:rsidRPr="00370BD3">
        <w:rPr>
          <w:sz w:val="22"/>
          <w:szCs w:val="22"/>
        </w:rPr>
        <w:t>regiontorgi.ru</w:t>
      </w:r>
      <w:r>
        <w:rPr>
          <w:sz w:val="22"/>
        </w:rPr>
        <w:t xml:space="preserve">,  сайте Организатора торгов - ООО «Меридиан» в сети «Интернет» </w:t>
      </w:r>
      <w:hyperlink r:id="rId8" w:history="1">
        <w:r w:rsidR="00EA4B27">
          <w:rPr>
            <w:rStyle w:val="1f"/>
            <w:sz w:val="22"/>
          </w:rPr>
          <w:t>www.meridian-56.ru</w:t>
        </w:r>
      </w:hyperlink>
      <w:r>
        <w:rPr>
          <w:sz w:val="22"/>
        </w:rPr>
        <w:t xml:space="preserve">, официальном сайте Российской Федерации в сети «Интернет» </w:t>
      </w:r>
      <w:hyperlink r:id="rId9" w:history="1">
        <w:r w:rsidR="00EA4B27">
          <w:rPr>
            <w:rStyle w:val="1f"/>
            <w:color w:val="000000"/>
            <w:spacing w:val="-6"/>
            <w:sz w:val="22"/>
          </w:rPr>
          <w:t>https://torgi.gov.ru/new</w:t>
        </w:r>
      </w:hyperlink>
      <w:r>
        <w:rPr>
          <w:sz w:val="22"/>
        </w:rPr>
        <w:t xml:space="preserve">, по телефону +7(961)934-71-62, по электронной почте torgi18@meridian-56.ru.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EA4B27">
      <w:footerReference w:type="default" r:id="rId10"/>
      <w:pgSz w:w="11906" w:h="16838"/>
      <w:pgMar w:top="992"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EE161C" w:rsidRDefault="00EE161C">
      <w:r>
        <w:separator/>
      </w:r>
    </w:p>
  </w:endnote>
  <w:endnote w:type="continuationSeparator" w:id="0">
    <w:p w:rsidR="00EE161C" w:rsidRDefault="00EE1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XO Thames">
    <w:altName w:val="Cambria"/>
    <w:panose1 w:val="020B0604020202020204"/>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A4B27" w:rsidRDefault="00076B5E">
    <w:pPr>
      <w:framePr w:wrap="around" w:vAnchor="text" w:hAnchor="margin" w:xAlign="center" w:y="1"/>
    </w:pPr>
    <w:r>
      <w:fldChar w:fldCharType="begin"/>
    </w:r>
    <w:r>
      <w:instrText xml:space="preserve">PAGE </w:instrText>
    </w:r>
    <w:r>
      <w:fldChar w:fldCharType="separate"/>
    </w:r>
    <w:r w:rsidR="0072315A">
      <w:rPr>
        <w:noProof/>
      </w:rPr>
      <w:t>13</w:t>
    </w:r>
    <w:r>
      <w:fldChar w:fldCharType="end"/>
    </w:r>
  </w:p>
  <w:p w:rsidR="00EA4B27" w:rsidRDefault="00EA4B27">
    <w:pPr>
      <w:jc w:val="center"/>
    </w:pPr>
  </w:p>
  <w:p w:rsidR="00EA4B27" w:rsidRDefault="00EA4B27">
    <w:pPr>
      <w:pStyle w:val="ad"/>
      <w:jc w:val="center"/>
    </w:pPr>
  </w:p>
  <w:p w:rsidR="00EA4B27" w:rsidRDefault="00EA4B27">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EE161C" w:rsidRDefault="00EE161C">
      <w:r>
        <w:separator/>
      </w:r>
    </w:p>
  </w:footnote>
  <w:footnote w:type="continuationSeparator" w:id="0">
    <w:p w:rsidR="00EE161C" w:rsidRDefault="00EE16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16cid:durableId="2036073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B27"/>
    <w:rsid w:val="00021EAF"/>
    <w:rsid w:val="00063E0F"/>
    <w:rsid w:val="00076B5E"/>
    <w:rsid w:val="00084A51"/>
    <w:rsid w:val="00087CAC"/>
    <w:rsid w:val="000B0946"/>
    <w:rsid w:val="000F2700"/>
    <w:rsid w:val="000F6481"/>
    <w:rsid w:val="000F6E27"/>
    <w:rsid w:val="00140F26"/>
    <w:rsid w:val="00183816"/>
    <w:rsid w:val="0018633F"/>
    <w:rsid w:val="001F0913"/>
    <w:rsid w:val="001F7D34"/>
    <w:rsid w:val="001F7F28"/>
    <w:rsid w:val="00233371"/>
    <w:rsid w:val="00260312"/>
    <w:rsid w:val="0026585B"/>
    <w:rsid w:val="00277642"/>
    <w:rsid w:val="002D3985"/>
    <w:rsid w:val="00300196"/>
    <w:rsid w:val="003126F1"/>
    <w:rsid w:val="00343D21"/>
    <w:rsid w:val="00370BD3"/>
    <w:rsid w:val="003806D1"/>
    <w:rsid w:val="003C7BAB"/>
    <w:rsid w:val="003E197C"/>
    <w:rsid w:val="003F47FA"/>
    <w:rsid w:val="003F7913"/>
    <w:rsid w:val="00414D55"/>
    <w:rsid w:val="004301FB"/>
    <w:rsid w:val="0047384A"/>
    <w:rsid w:val="004A7A1A"/>
    <w:rsid w:val="004B04C5"/>
    <w:rsid w:val="00506FCA"/>
    <w:rsid w:val="00541388"/>
    <w:rsid w:val="005676AC"/>
    <w:rsid w:val="005A4D94"/>
    <w:rsid w:val="005B6BA6"/>
    <w:rsid w:val="00615AA2"/>
    <w:rsid w:val="00667890"/>
    <w:rsid w:val="00674537"/>
    <w:rsid w:val="00680F7F"/>
    <w:rsid w:val="00693176"/>
    <w:rsid w:val="007077FE"/>
    <w:rsid w:val="0072315A"/>
    <w:rsid w:val="00723FE5"/>
    <w:rsid w:val="00724034"/>
    <w:rsid w:val="007625C8"/>
    <w:rsid w:val="007D30B0"/>
    <w:rsid w:val="007F1A89"/>
    <w:rsid w:val="008151F0"/>
    <w:rsid w:val="00825B7F"/>
    <w:rsid w:val="008327B6"/>
    <w:rsid w:val="0084659B"/>
    <w:rsid w:val="00860C71"/>
    <w:rsid w:val="00864720"/>
    <w:rsid w:val="0088713F"/>
    <w:rsid w:val="008B2165"/>
    <w:rsid w:val="008C7E9D"/>
    <w:rsid w:val="008F478C"/>
    <w:rsid w:val="009008BA"/>
    <w:rsid w:val="009323F4"/>
    <w:rsid w:val="00933C99"/>
    <w:rsid w:val="009A1097"/>
    <w:rsid w:val="00A3470F"/>
    <w:rsid w:val="00A5158C"/>
    <w:rsid w:val="00A53C6E"/>
    <w:rsid w:val="00A60A40"/>
    <w:rsid w:val="00AA789D"/>
    <w:rsid w:val="00AE0FEA"/>
    <w:rsid w:val="00B10D63"/>
    <w:rsid w:val="00B30196"/>
    <w:rsid w:val="00B57D80"/>
    <w:rsid w:val="00B9481F"/>
    <w:rsid w:val="00BD45AF"/>
    <w:rsid w:val="00BD5DA9"/>
    <w:rsid w:val="00BE1147"/>
    <w:rsid w:val="00BF34C1"/>
    <w:rsid w:val="00C034B6"/>
    <w:rsid w:val="00C405BC"/>
    <w:rsid w:val="00C43E7A"/>
    <w:rsid w:val="00C77C21"/>
    <w:rsid w:val="00C874B6"/>
    <w:rsid w:val="00C92830"/>
    <w:rsid w:val="00C967C6"/>
    <w:rsid w:val="00CE1B99"/>
    <w:rsid w:val="00CF55C6"/>
    <w:rsid w:val="00D66C3D"/>
    <w:rsid w:val="00D7710B"/>
    <w:rsid w:val="00DB7A65"/>
    <w:rsid w:val="00DC2FFA"/>
    <w:rsid w:val="00E3658D"/>
    <w:rsid w:val="00E75AD7"/>
    <w:rsid w:val="00E82B9F"/>
    <w:rsid w:val="00EA25C7"/>
    <w:rsid w:val="00EA4B27"/>
    <w:rsid w:val="00EB6E51"/>
    <w:rsid w:val="00EC08A4"/>
    <w:rsid w:val="00EE161C"/>
    <w:rsid w:val="00F23198"/>
    <w:rsid w:val="00F416C0"/>
    <w:rsid w:val="00F66667"/>
    <w:rsid w:val="00F9168A"/>
    <w:rsid w:val="00F939C9"/>
    <w:rsid w:val="00FA3007"/>
    <w:rsid w:val="00FE4B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8041B"/>
  <w15:docId w15:val="{BE12318C-5869-534F-B46A-15DE2B8E3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customStyle="1" w:styleId="12">
    <w:name w:val="Обычный1"/>
    <w:link w:val="13"/>
    <w:rPr>
      <w:rFonts w:ascii="Times New Roman" w:hAnsi="Times New Roman"/>
      <w:sz w:val="24"/>
    </w:rPr>
  </w:style>
  <w:style w:type="character" w:customStyle="1" w:styleId="13">
    <w:name w:val="Обычный1"/>
    <w:link w:val="12"/>
    <w:rPr>
      <w:rFonts w:ascii="Times New Roman" w:hAnsi="Times New Roman"/>
      <w:sz w:val="24"/>
    </w:rPr>
  </w:style>
  <w:style w:type="paragraph" w:styleId="a3">
    <w:name w:val="Body Text"/>
    <w:basedOn w:val="a"/>
    <w:link w:val="a4"/>
    <w:pPr>
      <w:spacing w:after="120"/>
    </w:pPr>
  </w:style>
  <w:style w:type="character" w:customStyle="1" w:styleId="a4">
    <w:name w:val="Основной текст Знак"/>
    <w:basedOn w:val="1"/>
    <w:link w:val="a3"/>
    <w:rPr>
      <w:rFonts w:ascii="Times New Roman" w:hAnsi="Times New Roman"/>
      <w:sz w:val="24"/>
    </w:rPr>
  </w:style>
  <w:style w:type="paragraph" w:customStyle="1" w:styleId="21">
    <w:name w:val="Основной шрифт абзаца2"/>
    <w:link w:val="22"/>
  </w:style>
  <w:style w:type="character" w:customStyle="1" w:styleId="22">
    <w:name w:val="Основной шрифт абзаца2"/>
    <w:link w:val="21"/>
  </w:style>
  <w:style w:type="paragraph" w:styleId="a5">
    <w:name w:val="Normal (Web)"/>
    <w:basedOn w:val="a"/>
    <w:link w:val="a6"/>
    <w:pPr>
      <w:spacing w:beforeAutospacing="1" w:afterAutospacing="1"/>
    </w:pPr>
  </w:style>
  <w:style w:type="character" w:customStyle="1" w:styleId="a6">
    <w:name w:val="Обычный (Интернет) Знак"/>
    <w:basedOn w:val="1"/>
    <w:link w:val="a5"/>
    <w:rPr>
      <w:rFonts w:ascii="Times New Roman" w:hAnsi="Times New Roman"/>
      <w:sz w:val="24"/>
    </w:rPr>
  </w:style>
  <w:style w:type="paragraph" w:styleId="23">
    <w:name w:val="toc 2"/>
    <w:next w:val="a"/>
    <w:link w:val="24"/>
    <w:uiPriority w:val="39"/>
    <w:pPr>
      <w:ind w:left="200"/>
    </w:pPr>
    <w:rPr>
      <w:rFonts w:ascii="XO Thames" w:hAnsi="XO Thames"/>
      <w:sz w:val="28"/>
    </w:rPr>
  </w:style>
  <w:style w:type="character" w:customStyle="1" w:styleId="24">
    <w:name w:val="Оглавление 2 Знак"/>
    <w:link w:val="23"/>
    <w:rPr>
      <w:rFonts w:ascii="XO Thames" w:hAnsi="XO Thames"/>
      <w:sz w:val="28"/>
    </w:rPr>
  </w:style>
  <w:style w:type="paragraph" w:customStyle="1" w:styleId="4pt">
    <w:name w:val="Основной текст + 4 pt"/>
    <w:basedOn w:val="14"/>
    <w:link w:val="4pt0"/>
    <w:rPr>
      <w:rFonts w:ascii="Bookman Old Style" w:hAnsi="Bookman Old Style"/>
      <w:b/>
      <w:spacing w:val="3"/>
      <w:sz w:val="8"/>
    </w:rPr>
  </w:style>
  <w:style w:type="character" w:customStyle="1" w:styleId="4pt0">
    <w:name w:val="Основной текст + 4 pt"/>
    <w:basedOn w:val="15"/>
    <w:link w:val="4pt"/>
    <w:rPr>
      <w:rFonts w:ascii="Bookman Old Style" w:hAnsi="Bookman Old Style"/>
      <w:b/>
      <w:spacing w:val="3"/>
      <w:sz w:val="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Endnote">
    <w:name w:val="Endnote"/>
    <w:basedOn w:val="a"/>
    <w:link w:val="Endnote0"/>
    <w:rPr>
      <w:sz w:val="20"/>
    </w:rPr>
  </w:style>
  <w:style w:type="character" w:customStyle="1" w:styleId="Endnote0">
    <w:name w:val="Endnote"/>
    <w:basedOn w:val="1"/>
    <w:link w:val="Endnote"/>
    <w:rPr>
      <w:rFonts w:ascii="Times New Roman" w:hAnsi="Times New Roman"/>
      <w:sz w:val="20"/>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customStyle="1" w:styleId="16">
    <w:name w:val="Обычный1"/>
    <w:link w:val="17"/>
    <w:rPr>
      <w:rFonts w:ascii="Times New Roman" w:hAnsi="Times New Roman"/>
      <w:sz w:val="24"/>
    </w:rPr>
  </w:style>
  <w:style w:type="character" w:customStyle="1" w:styleId="17">
    <w:name w:val="Обычный1"/>
    <w:link w:val="16"/>
    <w:rPr>
      <w:rFonts w:ascii="Times New Roman" w:hAnsi="Times New Roman"/>
      <w:sz w:val="24"/>
    </w:rPr>
  </w:style>
  <w:style w:type="paragraph" w:styleId="a7">
    <w:name w:val="Body Text Indent"/>
    <w:basedOn w:val="a"/>
    <w:link w:val="a8"/>
    <w:pPr>
      <w:spacing w:after="120"/>
      <w:ind w:left="283"/>
    </w:pPr>
  </w:style>
  <w:style w:type="character" w:customStyle="1" w:styleId="a8">
    <w:name w:val="Основной текст с отступом Знак"/>
    <w:basedOn w:val="1"/>
    <w:link w:val="a7"/>
    <w:rPr>
      <w:rFonts w:ascii="Times New Roman" w:hAnsi="Times New Roman"/>
      <w:sz w:val="24"/>
    </w:rPr>
  </w:style>
  <w:style w:type="paragraph" w:customStyle="1" w:styleId="18">
    <w:name w:val="Обычный1"/>
    <w:link w:val="19"/>
    <w:rPr>
      <w:rFonts w:ascii="Times New Roman" w:hAnsi="Times New Roman"/>
      <w:sz w:val="24"/>
    </w:rPr>
  </w:style>
  <w:style w:type="character" w:customStyle="1" w:styleId="19">
    <w:name w:val="Обычный1"/>
    <w:link w:val="18"/>
    <w:rPr>
      <w:rFonts w:ascii="Times New Roman" w:hAnsi="Times New Roman"/>
      <w:sz w:val="24"/>
    </w:rPr>
  </w:style>
  <w:style w:type="paragraph" w:customStyle="1" w:styleId="31">
    <w:name w:val="Гиперссылка3"/>
    <w:link w:val="32"/>
    <w:rPr>
      <w:color w:val="0000FF"/>
      <w:u w:val="single"/>
    </w:rPr>
  </w:style>
  <w:style w:type="character" w:customStyle="1" w:styleId="32">
    <w:name w:val="Гиперссылка3"/>
    <w:link w:val="31"/>
    <w:rPr>
      <w:color w:val="0000FF"/>
      <w:u w:val="single"/>
    </w:rPr>
  </w:style>
  <w:style w:type="paragraph" w:customStyle="1" w:styleId="1a">
    <w:name w:val="Обычный1"/>
    <w:link w:val="1b"/>
    <w:rPr>
      <w:rFonts w:ascii="Times New Roman" w:hAnsi="Times New Roman"/>
      <w:sz w:val="24"/>
    </w:rPr>
  </w:style>
  <w:style w:type="character" w:customStyle="1" w:styleId="1b">
    <w:name w:val="Обычный1"/>
    <w:link w:val="1a"/>
    <w:rPr>
      <w:rFonts w:ascii="Times New Roman" w:hAnsi="Times New Roman"/>
      <w:sz w:val="24"/>
    </w:rPr>
  </w:style>
  <w:style w:type="paragraph" w:customStyle="1" w:styleId="1c">
    <w:name w:val="Строгий1"/>
    <w:basedOn w:val="14"/>
    <w:link w:val="1d"/>
    <w:rPr>
      <w:b/>
    </w:rPr>
  </w:style>
  <w:style w:type="character" w:customStyle="1" w:styleId="1d">
    <w:name w:val="Строгий1"/>
    <w:basedOn w:val="15"/>
    <w:link w:val="1c"/>
    <w:rPr>
      <w:b/>
    </w:rPr>
  </w:style>
  <w:style w:type="paragraph" w:customStyle="1" w:styleId="1e">
    <w:name w:val="Гиперссылка1"/>
    <w:link w:val="1f"/>
    <w:rPr>
      <w:color w:val="0000FF"/>
      <w:u w:val="single"/>
    </w:rPr>
  </w:style>
  <w:style w:type="character" w:customStyle="1" w:styleId="1f">
    <w:name w:val="Гиперссылка1"/>
    <w:link w:val="1e"/>
    <w:rPr>
      <w:color w:val="0000FF"/>
      <w:u w:val="single"/>
    </w:rPr>
  </w:style>
  <w:style w:type="paragraph" w:customStyle="1" w:styleId="1f0">
    <w:name w:val="Гиперссылка1"/>
    <w:link w:val="1f1"/>
    <w:rPr>
      <w:color w:val="0000FF"/>
      <w:u w:val="single"/>
    </w:rPr>
  </w:style>
  <w:style w:type="character" w:customStyle="1" w:styleId="1f1">
    <w:name w:val="Гиперссылка1"/>
    <w:link w:val="1f0"/>
    <w:rPr>
      <w:color w:val="0000FF"/>
      <w:u w:val="single"/>
    </w:rPr>
  </w:style>
  <w:style w:type="paragraph" w:customStyle="1" w:styleId="51">
    <w:name w:val="Гиперссылка5"/>
    <w:link w:val="52"/>
    <w:rPr>
      <w:color w:val="0000FF"/>
      <w:u w:val="single"/>
    </w:rPr>
  </w:style>
  <w:style w:type="character" w:customStyle="1" w:styleId="52">
    <w:name w:val="Гиперссылка5"/>
    <w:link w:val="51"/>
    <w:rPr>
      <w:color w:val="0000FF"/>
      <w:u w:val="single"/>
    </w:rPr>
  </w:style>
  <w:style w:type="paragraph" w:customStyle="1" w:styleId="25">
    <w:name w:val="Основной шрифт абзаца2"/>
    <w:link w:val="26"/>
  </w:style>
  <w:style w:type="character" w:customStyle="1" w:styleId="26">
    <w:name w:val="Основной шрифт абзаца2"/>
    <w:link w:val="25"/>
  </w:style>
  <w:style w:type="paragraph" w:styleId="a9">
    <w:name w:val="Balloon Text"/>
    <w:basedOn w:val="a"/>
    <w:link w:val="aa"/>
    <w:rPr>
      <w:rFonts w:ascii="Tahoma" w:hAnsi="Tahoma"/>
      <w:sz w:val="16"/>
    </w:rPr>
  </w:style>
  <w:style w:type="character" w:customStyle="1" w:styleId="aa">
    <w:name w:val="Текст выноски Знак"/>
    <w:basedOn w:val="1"/>
    <w:link w:val="a9"/>
    <w:rPr>
      <w:rFonts w:ascii="Tahoma" w:hAnsi="Tahoma"/>
      <w:sz w:val="16"/>
    </w:rPr>
  </w:style>
  <w:style w:type="paragraph" w:customStyle="1" w:styleId="27">
    <w:name w:val="Гиперссылка2"/>
    <w:link w:val="28"/>
    <w:rPr>
      <w:color w:val="0000FF"/>
      <w:u w:val="single"/>
    </w:rPr>
  </w:style>
  <w:style w:type="character" w:customStyle="1" w:styleId="28">
    <w:name w:val="Гиперссылка2"/>
    <w:link w:val="27"/>
    <w:rPr>
      <w:color w:val="0000FF"/>
      <w:u w:val="single"/>
    </w:rPr>
  </w:style>
  <w:style w:type="paragraph" w:styleId="ab">
    <w:name w:val="No Spacing"/>
    <w:link w:val="ac"/>
    <w:pPr>
      <w:spacing w:after="0" w:line="240" w:lineRule="auto"/>
    </w:pPr>
  </w:style>
  <w:style w:type="character" w:customStyle="1" w:styleId="ac">
    <w:name w:val="Без интервала Знак"/>
    <w:link w:val="ab"/>
  </w:style>
  <w:style w:type="paragraph" w:styleId="ad">
    <w:name w:val="footer"/>
    <w:basedOn w:val="a"/>
    <w:link w:val="ae"/>
    <w:pPr>
      <w:tabs>
        <w:tab w:val="center" w:pos="4677"/>
        <w:tab w:val="right" w:pos="9355"/>
      </w:tabs>
    </w:pPr>
  </w:style>
  <w:style w:type="character" w:customStyle="1" w:styleId="ae">
    <w:name w:val="Нижний колонтитул Знак"/>
    <w:basedOn w:val="1"/>
    <w:link w:val="ad"/>
    <w:rPr>
      <w:rFonts w:ascii="Times New Roman" w:hAnsi="Times New Roman"/>
      <w:sz w:val="24"/>
    </w:rPr>
  </w:style>
  <w:style w:type="paragraph" w:styleId="33">
    <w:name w:val="toc 3"/>
    <w:next w:val="a"/>
    <w:link w:val="34"/>
    <w:uiPriority w:val="39"/>
    <w:pPr>
      <w:ind w:left="400"/>
    </w:pPr>
    <w:rPr>
      <w:rFonts w:ascii="XO Thames" w:hAnsi="XO Thames"/>
      <w:sz w:val="28"/>
    </w:rPr>
  </w:style>
  <w:style w:type="character" w:customStyle="1" w:styleId="34">
    <w:name w:val="Оглавление 3 Знак"/>
    <w:link w:val="33"/>
    <w:rPr>
      <w:rFonts w:ascii="XO Thames" w:hAnsi="XO Thames"/>
      <w:sz w:val="28"/>
    </w:rPr>
  </w:style>
  <w:style w:type="paragraph" w:customStyle="1" w:styleId="35">
    <w:name w:val="Основной шрифт абзаца3"/>
    <w:link w:val="36"/>
  </w:style>
  <w:style w:type="character" w:customStyle="1" w:styleId="36">
    <w:name w:val="Основной шрифт абзаца3"/>
    <w:link w:val="35"/>
  </w:style>
  <w:style w:type="paragraph" w:customStyle="1" w:styleId="1f2">
    <w:name w:val="Название Знак1"/>
    <w:link w:val="1f3"/>
    <w:rPr>
      <w:b/>
      <w:color w:val="323232"/>
      <w:sz w:val="28"/>
      <w:highlight w:val="white"/>
    </w:rPr>
  </w:style>
  <w:style w:type="character" w:customStyle="1" w:styleId="1f3">
    <w:name w:val="Название Знак1"/>
    <w:link w:val="1f2"/>
    <w:rPr>
      <w:b/>
      <w:color w:val="323232"/>
      <w:sz w:val="28"/>
      <w:highlight w:val="white"/>
    </w:rPr>
  </w:style>
  <w:style w:type="paragraph" w:customStyle="1" w:styleId="1f4">
    <w:name w:val="Знак концевой сноски1"/>
    <w:basedOn w:val="14"/>
    <w:link w:val="1f5"/>
    <w:rPr>
      <w:vertAlign w:val="superscript"/>
    </w:rPr>
  </w:style>
  <w:style w:type="character" w:customStyle="1" w:styleId="1f5">
    <w:name w:val="Знак концевой сноски1"/>
    <w:basedOn w:val="15"/>
    <w:link w:val="1f4"/>
    <w:rPr>
      <w:vertAlign w:val="superscript"/>
    </w:rPr>
  </w:style>
  <w:style w:type="paragraph" w:customStyle="1" w:styleId="1f6">
    <w:name w:val="Гиперссылка1"/>
    <w:link w:val="1f7"/>
    <w:rPr>
      <w:color w:val="0000FF"/>
      <w:u w:val="single"/>
    </w:rPr>
  </w:style>
  <w:style w:type="character" w:customStyle="1" w:styleId="1f7">
    <w:name w:val="Гиперссылка1"/>
    <w:link w:val="1f6"/>
    <w:rPr>
      <w:color w:val="0000FF"/>
      <w:u w:val="single"/>
    </w:rPr>
  </w:style>
  <w:style w:type="character" w:customStyle="1" w:styleId="50">
    <w:name w:val="Заголовок 5 Знак"/>
    <w:basedOn w:val="1"/>
    <w:link w:val="5"/>
    <w:rPr>
      <w:rFonts w:asciiTheme="majorHAnsi" w:hAnsiTheme="majorHAnsi"/>
      <w:color w:val="243F60" w:themeColor="accent1" w:themeShade="7F"/>
      <w:sz w:val="24"/>
    </w:rPr>
  </w:style>
  <w:style w:type="paragraph" w:customStyle="1" w:styleId="1f8">
    <w:name w:val="Основной шрифт абзаца1"/>
    <w:link w:val="1f9"/>
  </w:style>
  <w:style w:type="character" w:customStyle="1" w:styleId="1f9">
    <w:name w:val="Основной шрифт абзаца1"/>
    <w:link w:val="1f8"/>
  </w:style>
  <w:style w:type="paragraph" w:customStyle="1" w:styleId="1fa">
    <w:name w:val="Обычный1"/>
    <w:link w:val="1fb"/>
    <w:rPr>
      <w:rFonts w:ascii="Times New Roman" w:hAnsi="Times New Roman"/>
      <w:sz w:val="24"/>
    </w:rPr>
  </w:style>
  <w:style w:type="character" w:customStyle="1" w:styleId="1fb">
    <w:name w:val="Обычный1"/>
    <w:link w:val="1fa"/>
    <w:rPr>
      <w:rFonts w:ascii="Times New Roman" w:hAnsi="Times New Roman"/>
      <w:sz w:val="24"/>
    </w:rPr>
  </w:style>
  <w:style w:type="paragraph" w:customStyle="1" w:styleId="1fc">
    <w:name w:val="Обычный1"/>
    <w:link w:val="1fd"/>
    <w:rPr>
      <w:rFonts w:ascii="Times New Roman" w:hAnsi="Times New Roman"/>
      <w:sz w:val="24"/>
    </w:rPr>
  </w:style>
  <w:style w:type="character" w:customStyle="1" w:styleId="1fd">
    <w:name w:val="Обычный1"/>
    <w:link w:val="1fc"/>
    <w:rPr>
      <w:rFonts w:ascii="Times New Roman" w:hAnsi="Times New Roman"/>
      <w:sz w:val="24"/>
    </w:rPr>
  </w:style>
  <w:style w:type="paragraph" w:customStyle="1" w:styleId="western">
    <w:name w:val="western"/>
    <w:basedOn w:val="a"/>
    <w:link w:val="western0"/>
    <w:pPr>
      <w:spacing w:beforeAutospacing="1" w:afterAutospacing="1"/>
    </w:pPr>
  </w:style>
  <w:style w:type="character" w:customStyle="1" w:styleId="western0">
    <w:name w:val="western"/>
    <w:basedOn w:val="1"/>
    <w:link w:val="western"/>
    <w:rPr>
      <w:rFonts w:ascii="Times New Roman" w:hAnsi="Times New Roman"/>
      <w:sz w:val="24"/>
    </w:rPr>
  </w:style>
  <w:style w:type="character" w:customStyle="1" w:styleId="11">
    <w:name w:val="Заголовок 1 Знак"/>
    <w:basedOn w:val="1"/>
    <w:link w:val="10"/>
    <w:rPr>
      <w:rFonts w:asciiTheme="majorHAnsi" w:hAnsiTheme="majorHAnsi"/>
      <w:b/>
      <w:color w:val="365F91" w:themeColor="accent1" w:themeShade="BF"/>
      <w:sz w:val="28"/>
    </w:rPr>
  </w:style>
  <w:style w:type="paragraph" w:customStyle="1" w:styleId="43">
    <w:name w:val="Основной шрифт абзаца4"/>
  </w:style>
  <w:style w:type="paragraph" w:customStyle="1" w:styleId="44">
    <w:name w:val="Гиперссылка4"/>
    <w:link w:val="45"/>
    <w:rPr>
      <w:color w:val="0000FF"/>
      <w:u w:val="single"/>
    </w:rPr>
  </w:style>
  <w:style w:type="character" w:customStyle="1" w:styleId="45">
    <w:name w:val="Гиперссылка4"/>
    <w:link w:val="44"/>
    <w:rPr>
      <w:color w:val="0000FF"/>
      <w:u w:val="single"/>
    </w:rPr>
  </w:style>
  <w:style w:type="paragraph" w:customStyle="1" w:styleId="af">
    <w:name w:val="Знак Знак Знак Знак Знак Знак"/>
    <w:basedOn w:val="a"/>
    <w:link w:val="af0"/>
    <w:pPr>
      <w:spacing w:after="160" w:line="240" w:lineRule="exact"/>
    </w:pPr>
  </w:style>
  <w:style w:type="character" w:customStyle="1" w:styleId="af0">
    <w:name w:val="Знак Знак Знак Знак Знак Знак"/>
    <w:basedOn w:val="1"/>
    <w:link w:val="af"/>
    <w:rPr>
      <w:rFonts w:ascii="Times New Roman" w:hAnsi="Times New Roman"/>
      <w:sz w:val="24"/>
    </w:rPr>
  </w:style>
  <w:style w:type="paragraph" w:customStyle="1" w:styleId="1fe">
    <w:name w:val="Основной текст Знак1"/>
    <w:basedOn w:val="14"/>
    <w:link w:val="1ff"/>
    <w:rPr>
      <w:rFonts w:ascii="Times New Roman" w:hAnsi="Times New Roman"/>
      <w:sz w:val="21"/>
    </w:rPr>
  </w:style>
  <w:style w:type="character" w:customStyle="1" w:styleId="1ff">
    <w:name w:val="Основной текст Знак1"/>
    <w:basedOn w:val="15"/>
    <w:link w:val="1fe"/>
    <w:rPr>
      <w:rFonts w:ascii="Times New Roman" w:hAnsi="Times New Roman"/>
      <w:sz w:val="21"/>
    </w:rPr>
  </w:style>
  <w:style w:type="paragraph" w:customStyle="1" w:styleId="61">
    <w:name w:val="Гиперссылка6"/>
    <w:link w:val="af1"/>
    <w:rPr>
      <w:color w:val="0000FF"/>
      <w:u w:val="single"/>
    </w:rPr>
  </w:style>
  <w:style w:type="character" w:styleId="af1">
    <w:name w:val="Hyperlink"/>
    <w:link w:val="61"/>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customStyle="1" w:styleId="29">
    <w:name w:val="Гиперссылка2"/>
    <w:link w:val="2a"/>
    <w:rPr>
      <w:color w:val="0000FF"/>
      <w:u w:val="single"/>
    </w:rPr>
  </w:style>
  <w:style w:type="character" w:customStyle="1" w:styleId="2a">
    <w:name w:val="Гиперссылка2"/>
    <w:link w:val="29"/>
    <w:rPr>
      <w:color w:val="0000FF"/>
      <w:u w:val="single"/>
    </w:rPr>
  </w:style>
  <w:style w:type="paragraph" w:styleId="1ff0">
    <w:name w:val="toc 1"/>
    <w:next w:val="a"/>
    <w:link w:val="1ff1"/>
    <w:uiPriority w:val="39"/>
    <w:rPr>
      <w:rFonts w:ascii="XO Thames" w:hAnsi="XO Thames"/>
      <w:b/>
      <w:sz w:val="28"/>
    </w:rPr>
  </w:style>
  <w:style w:type="character" w:customStyle="1" w:styleId="1ff1">
    <w:name w:val="Оглавление 1 Знак"/>
    <w:link w:val="1ff0"/>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46">
    <w:name w:val="Основной шрифт абзаца4"/>
    <w:link w:val="47"/>
  </w:style>
  <w:style w:type="character" w:customStyle="1" w:styleId="47">
    <w:name w:val="Основной шрифт абзаца4"/>
    <w:link w:val="46"/>
  </w:style>
  <w:style w:type="paragraph" w:customStyle="1" w:styleId="1ff2">
    <w:name w:val="Обычный1"/>
    <w:link w:val="1ff3"/>
    <w:rPr>
      <w:rFonts w:ascii="Times New Roman" w:hAnsi="Times New Roman"/>
      <w:sz w:val="24"/>
    </w:rPr>
  </w:style>
  <w:style w:type="character" w:customStyle="1" w:styleId="1ff3">
    <w:name w:val="Обычный1"/>
    <w:link w:val="1ff2"/>
    <w:rPr>
      <w:rFonts w:ascii="Times New Roman" w:hAnsi="Times New Roman"/>
      <w:sz w:val="24"/>
    </w:rPr>
  </w:style>
  <w:style w:type="paragraph" w:styleId="af2">
    <w:name w:val="header"/>
    <w:basedOn w:val="a"/>
    <w:link w:val="af3"/>
    <w:pPr>
      <w:tabs>
        <w:tab w:val="center" w:pos="4677"/>
        <w:tab w:val="right" w:pos="9355"/>
      </w:tabs>
    </w:pPr>
  </w:style>
  <w:style w:type="character" w:customStyle="1" w:styleId="af3">
    <w:name w:val="Верхний колонтитул Знак"/>
    <w:basedOn w:val="1"/>
    <w:link w:val="af2"/>
    <w:rPr>
      <w:rFonts w:ascii="Times New Roman" w:hAnsi="Times New Roman"/>
      <w:sz w:val="24"/>
    </w:rPr>
  </w:style>
  <w:style w:type="paragraph" w:customStyle="1" w:styleId="1ff4">
    <w:name w:val="Обычный1"/>
    <w:link w:val="1ff5"/>
    <w:rPr>
      <w:rFonts w:ascii="Times New Roman" w:hAnsi="Times New Roman"/>
      <w:sz w:val="24"/>
    </w:rPr>
  </w:style>
  <w:style w:type="character" w:customStyle="1" w:styleId="1ff5">
    <w:name w:val="Обычный1"/>
    <w:link w:val="1ff4"/>
    <w:rPr>
      <w:rFonts w:ascii="Times New Roman" w:hAnsi="Times New Roman"/>
      <w:sz w:val="24"/>
    </w:rPr>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
    <w:link w:val="etbfieldtext-required"/>
    <w:rPr>
      <w:rFonts w:ascii="Times New Roman" w:hAnsi="Times New Roman"/>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Exact">
    <w:name w:val="Основной текст Exact"/>
    <w:basedOn w:val="14"/>
    <w:link w:val="Exact0"/>
    <w:rPr>
      <w:rFonts w:ascii="Times New Roman" w:hAnsi="Times New Roman"/>
      <w:spacing w:val="1"/>
      <w:sz w:val="20"/>
    </w:rPr>
  </w:style>
  <w:style w:type="character" w:customStyle="1" w:styleId="Exact0">
    <w:name w:val="Основной текст Exact"/>
    <w:basedOn w:val="15"/>
    <w:link w:val="Exact"/>
    <w:rPr>
      <w:rFonts w:ascii="Times New Roman" w:hAnsi="Times New Roman"/>
      <w:spacing w:val="1"/>
      <w:sz w:val="20"/>
    </w:rPr>
  </w:style>
  <w:style w:type="paragraph" w:customStyle="1" w:styleId="2b">
    <w:name w:val="Гиперссылка2"/>
    <w:link w:val="2c"/>
    <w:rPr>
      <w:color w:val="0000FF"/>
      <w:u w:val="single"/>
    </w:rPr>
  </w:style>
  <w:style w:type="character" w:customStyle="1" w:styleId="2c">
    <w:name w:val="Гиперссылка2"/>
    <w:link w:val="2b"/>
    <w:rPr>
      <w:color w:val="0000FF"/>
      <w:u w:val="single"/>
    </w:rPr>
  </w:style>
  <w:style w:type="paragraph" w:customStyle="1" w:styleId="1ff6">
    <w:name w:val="Обычный1"/>
    <w:link w:val="1ff7"/>
    <w:rPr>
      <w:rFonts w:ascii="Times New Roman" w:hAnsi="Times New Roman"/>
      <w:sz w:val="24"/>
    </w:rPr>
  </w:style>
  <w:style w:type="character" w:customStyle="1" w:styleId="1ff7">
    <w:name w:val="Обычный1"/>
    <w:link w:val="1ff6"/>
    <w:rPr>
      <w:rFonts w:ascii="Times New Roman" w:hAnsi="Times New Roman"/>
      <w:sz w:val="24"/>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4">
    <w:name w:val="Основной шрифт абзаца1"/>
    <w:link w:val="15"/>
  </w:style>
  <w:style w:type="character" w:customStyle="1" w:styleId="15">
    <w:name w:val="Основной шрифт абзаца1"/>
    <w:link w:val="14"/>
  </w:style>
  <w:style w:type="paragraph" w:customStyle="1" w:styleId="1ff8">
    <w:name w:val="Обычный1"/>
    <w:link w:val="1ff9"/>
    <w:rPr>
      <w:rFonts w:ascii="Times New Roman" w:hAnsi="Times New Roman"/>
      <w:sz w:val="24"/>
    </w:rPr>
  </w:style>
  <w:style w:type="character" w:customStyle="1" w:styleId="1ff9">
    <w:name w:val="Обычный1"/>
    <w:link w:val="1ff8"/>
    <w:rPr>
      <w:rFonts w:ascii="Times New Roman" w:hAnsi="Times New Roman"/>
      <w:sz w:val="24"/>
    </w:rPr>
  </w:style>
  <w:style w:type="paragraph" w:customStyle="1" w:styleId="48">
    <w:name w:val="Гиперссылка4"/>
    <w:link w:val="49"/>
    <w:rPr>
      <w:color w:val="0000FF"/>
      <w:u w:val="single"/>
    </w:rPr>
  </w:style>
  <w:style w:type="character" w:customStyle="1" w:styleId="49">
    <w:name w:val="Гиперссылка4"/>
    <w:link w:val="48"/>
    <w:rPr>
      <w:color w:val="0000FF"/>
      <w:u w:val="single"/>
    </w:rPr>
  </w:style>
  <w:style w:type="paragraph" w:styleId="53">
    <w:name w:val="toc 5"/>
    <w:next w:val="a"/>
    <w:link w:val="54"/>
    <w:uiPriority w:val="39"/>
    <w:pPr>
      <w:ind w:left="800"/>
    </w:pPr>
    <w:rPr>
      <w:rFonts w:ascii="XO Thames" w:hAnsi="XO Thames"/>
      <w:sz w:val="28"/>
    </w:rPr>
  </w:style>
  <w:style w:type="character" w:customStyle="1" w:styleId="54">
    <w:name w:val="Оглавление 5 Знак"/>
    <w:link w:val="53"/>
    <w:rPr>
      <w:rFonts w:ascii="XO Thames" w:hAnsi="XO Thames"/>
      <w:sz w:val="28"/>
    </w:rPr>
  </w:style>
  <w:style w:type="paragraph" w:customStyle="1" w:styleId="4a">
    <w:name w:val="Основной шрифт абзаца4"/>
    <w:link w:val="4b"/>
  </w:style>
  <w:style w:type="character" w:customStyle="1" w:styleId="4b">
    <w:name w:val="Основной шрифт абзаца4"/>
    <w:link w:val="4a"/>
  </w:style>
  <w:style w:type="paragraph" w:customStyle="1" w:styleId="2d">
    <w:name w:val="Основной текст с отступом Знак2"/>
    <w:link w:val="2e"/>
    <w:rPr>
      <w:sz w:val="24"/>
    </w:rPr>
  </w:style>
  <w:style w:type="character" w:customStyle="1" w:styleId="2e">
    <w:name w:val="Основной текст с отступом Знак2"/>
    <w:link w:val="2d"/>
    <w:rPr>
      <w:sz w:val="24"/>
    </w:rPr>
  </w:style>
  <w:style w:type="paragraph" w:customStyle="1" w:styleId="37">
    <w:name w:val="Гиперссылка3"/>
    <w:link w:val="38"/>
    <w:rPr>
      <w:color w:val="0000FF"/>
      <w:u w:val="single"/>
    </w:rPr>
  </w:style>
  <w:style w:type="character" w:customStyle="1" w:styleId="38">
    <w:name w:val="Гиперссылка3"/>
    <w:link w:val="37"/>
    <w:rPr>
      <w:color w:val="0000FF"/>
      <w:u w:val="single"/>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rPr>
      <w:rFonts w:ascii="XO Thames" w:hAnsi="XO Thames"/>
      <w:i/>
      <w:sz w:val="24"/>
    </w:rPr>
  </w:style>
  <w:style w:type="paragraph" w:customStyle="1" w:styleId="1ffa">
    <w:name w:val="Обычный1"/>
    <w:link w:val="1ffb"/>
    <w:rPr>
      <w:rFonts w:ascii="Times New Roman" w:hAnsi="Times New Roman"/>
      <w:sz w:val="24"/>
    </w:rPr>
  </w:style>
  <w:style w:type="character" w:customStyle="1" w:styleId="1ffb">
    <w:name w:val="Обычный1"/>
    <w:link w:val="1ffa"/>
    <w:rPr>
      <w:rFonts w:ascii="Times New Roman" w:hAnsi="Times New Roman"/>
      <w:sz w:val="24"/>
    </w:rPr>
  </w:style>
  <w:style w:type="paragraph" w:customStyle="1" w:styleId="39">
    <w:name w:val="Основной шрифт абзаца3"/>
    <w:link w:val="3a"/>
  </w:style>
  <w:style w:type="character" w:customStyle="1" w:styleId="3a">
    <w:name w:val="Основной шрифт абзаца3"/>
    <w:link w:val="39"/>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paragraph" w:customStyle="1" w:styleId="1ffc">
    <w:name w:val="Основной шрифт абзаца1"/>
    <w:link w:val="1ffd"/>
  </w:style>
  <w:style w:type="character" w:customStyle="1" w:styleId="1ffd">
    <w:name w:val="Основной шрифт абзаца1"/>
    <w:link w:val="1ffc"/>
  </w:style>
  <w:style w:type="paragraph" w:styleId="af8">
    <w:name w:val="List Paragraph"/>
    <w:basedOn w:val="a"/>
    <w:link w:val="af9"/>
    <w:pPr>
      <w:ind w:left="720"/>
      <w:contextualSpacing/>
    </w:pPr>
  </w:style>
  <w:style w:type="character" w:customStyle="1" w:styleId="af9">
    <w:name w:val="Абзац списка Знак"/>
    <w:basedOn w:val="1"/>
    <w:link w:val="af8"/>
    <w:rPr>
      <w:rFonts w:ascii="Times New Roman" w:hAnsi="Times New Roman"/>
      <w:sz w:val="24"/>
    </w:rPr>
  </w:style>
  <w:style w:type="paragraph" w:customStyle="1" w:styleId="1ffe">
    <w:name w:val="Основной шрифт абзаца1"/>
    <w:link w:val="1fff"/>
  </w:style>
  <w:style w:type="character" w:customStyle="1" w:styleId="1fff">
    <w:name w:val="Основной шрифт абзаца1"/>
    <w:link w:val="1ffe"/>
  </w:style>
  <w:style w:type="paragraph" w:customStyle="1" w:styleId="2f">
    <w:name w:val="Основной шрифт абзаца2"/>
    <w:link w:val="2f0"/>
  </w:style>
  <w:style w:type="character" w:customStyle="1" w:styleId="2f0">
    <w:name w:val="Основной шрифт абзаца2"/>
    <w:link w:val="2f"/>
  </w:style>
  <w:style w:type="character" w:customStyle="1" w:styleId="20">
    <w:name w:val="Заголовок 2 Знак"/>
    <w:basedOn w:val="1"/>
    <w:link w:val="2"/>
    <w:rPr>
      <w:rFonts w:asciiTheme="majorHAnsi" w:hAnsiTheme="majorHAnsi"/>
      <w:b/>
      <w:color w:val="4F81BD" w:themeColor="accent1"/>
      <w:sz w:val="26"/>
    </w:rPr>
  </w:style>
  <w:style w:type="paragraph" w:styleId="2f1">
    <w:name w:val="Body Text 2"/>
    <w:basedOn w:val="a"/>
    <w:link w:val="2f2"/>
    <w:pPr>
      <w:spacing w:after="120" w:line="480" w:lineRule="auto"/>
    </w:pPr>
  </w:style>
  <w:style w:type="character" w:customStyle="1" w:styleId="2f2">
    <w:name w:val="Основной текст 2 Знак"/>
    <w:basedOn w:val="1"/>
    <w:link w:val="2f1"/>
    <w:rPr>
      <w:rFonts w:ascii="Times New Roman" w:hAnsi="Times New Roman"/>
      <w:sz w:val="24"/>
    </w:rPr>
  </w:style>
  <w:style w:type="paragraph" w:customStyle="1" w:styleId="1fff0">
    <w:name w:val="Основной текст с отступом Знак1"/>
    <w:link w:val="1fff1"/>
    <w:rPr>
      <w:rFonts w:ascii="Times New Roman" w:hAnsi="Times New Roman"/>
      <w:sz w:val="24"/>
    </w:rPr>
  </w:style>
  <w:style w:type="character" w:customStyle="1" w:styleId="1fff1">
    <w:name w:val="Основной текст с отступом Знак1"/>
    <w:link w:val="1fff0"/>
    <w:rPr>
      <w:rFonts w:ascii="Times New Roman" w:hAnsi="Times New Roman"/>
      <w:sz w:val="24"/>
    </w:rPr>
  </w:style>
  <w:style w:type="paragraph" w:customStyle="1" w:styleId="1fff2">
    <w:name w:val="Неразрешенное упоминание1"/>
    <w:basedOn w:val="25"/>
    <w:link w:val="1fff3"/>
    <w:rPr>
      <w:color w:val="605E5C"/>
      <w:shd w:val="clear" w:color="auto" w:fill="E1DFDD"/>
    </w:rPr>
  </w:style>
  <w:style w:type="character" w:customStyle="1" w:styleId="1fff3">
    <w:name w:val="Неразрешенное упоминание1"/>
    <w:basedOn w:val="26"/>
    <w:link w:val="1ff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3822408">
      <w:bodyDiv w:val="1"/>
      <w:marLeft w:val="0"/>
      <w:marRight w:val="0"/>
      <w:marTop w:val="0"/>
      <w:marBottom w:val="0"/>
      <w:divBdr>
        <w:top w:val="none" w:sz="0" w:space="0" w:color="auto"/>
        <w:left w:val="none" w:sz="0" w:space="0" w:color="auto"/>
        <w:bottom w:val="none" w:sz="0" w:space="0" w:color="auto"/>
        <w:right w:val="none" w:sz="0" w:space="0" w:color="auto"/>
      </w:divBdr>
    </w:div>
    <w:div w:id="713194705">
      <w:bodyDiv w:val="1"/>
      <w:marLeft w:val="0"/>
      <w:marRight w:val="0"/>
      <w:marTop w:val="0"/>
      <w:marBottom w:val="0"/>
      <w:divBdr>
        <w:top w:val="none" w:sz="0" w:space="0" w:color="auto"/>
        <w:left w:val="none" w:sz="0" w:space="0" w:color="auto"/>
        <w:bottom w:val="none" w:sz="0" w:space="0" w:color="auto"/>
        <w:right w:val="none" w:sz="0" w:space="0" w:color="auto"/>
      </w:divBdr>
    </w:div>
    <w:div w:id="1059324418">
      <w:bodyDiv w:val="1"/>
      <w:marLeft w:val="0"/>
      <w:marRight w:val="0"/>
      <w:marTop w:val="0"/>
      <w:marBottom w:val="0"/>
      <w:divBdr>
        <w:top w:val="none" w:sz="0" w:space="0" w:color="auto"/>
        <w:left w:val="none" w:sz="0" w:space="0" w:color="auto"/>
        <w:bottom w:val="none" w:sz="0" w:space="0" w:color="auto"/>
        <w:right w:val="none" w:sz="0" w:space="0" w:color="auto"/>
      </w:divBdr>
    </w:div>
    <w:div w:id="1305432821">
      <w:bodyDiv w:val="1"/>
      <w:marLeft w:val="0"/>
      <w:marRight w:val="0"/>
      <w:marTop w:val="0"/>
      <w:marBottom w:val="0"/>
      <w:divBdr>
        <w:top w:val="none" w:sz="0" w:space="0" w:color="auto"/>
        <w:left w:val="none" w:sz="0" w:space="0" w:color="auto"/>
        <w:bottom w:val="none" w:sz="0" w:space="0" w:color="auto"/>
        <w:right w:val="none" w:sz="0" w:space="0" w:color="auto"/>
      </w:divBdr>
    </w:div>
    <w:div w:id="1472479712">
      <w:bodyDiv w:val="1"/>
      <w:marLeft w:val="0"/>
      <w:marRight w:val="0"/>
      <w:marTop w:val="0"/>
      <w:marBottom w:val="0"/>
      <w:divBdr>
        <w:top w:val="none" w:sz="0" w:space="0" w:color="auto"/>
        <w:left w:val="none" w:sz="0" w:space="0" w:color="auto"/>
        <w:bottom w:val="none" w:sz="0" w:space="0" w:color="auto"/>
        <w:right w:val="none" w:sz="0" w:space="0" w:color="auto"/>
      </w:divBdr>
    </w:div>
    <w:div w:id="188686940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4684</Words>
  <Characters>26699</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ООО "Мерииан"</cp:lastModifiedBy>
  <cp:revision>4</cp:revision>
  <cp:lastPrinted>2026-02-09T07:52:00Z</cp:lastPrinted>
  <dcterms:created xsi:type="dcterms:W3CDTF">2026-05-26T08:12:00Z</dcterms:created>
  <dcterms:modified xsi:type="dcterms:W3CDTF">2026-05-26T10:53:00Z</dcterms:modified>
</cp:coreProperties>
</file>