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93" w:rsidRDefault="00EA4A93" w:rsidP="007810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</w:p>
    <w:p w:rsidR="00665682" w:rsidRPr="00781084" w:rsidRDefault="00DF61C9" w:rsidP="007810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DF61C9">
        <w:rPr>
          <w:rFonts w:ascii="Times New Roman" w:hAnsi="Times New Roman" w:cs="Times New Roman"/>
          <w:b/>
          <w:sz w:val="27"/>
          <w:szCs w:val="27"/>
        </w:rPr>
        <w:t>Об о</w:t>
      </w:r>
      <w:r w:rsidRPr="00DF61C9">
        <w:rPr>
          <w:rFonts w:ascii="Times New Roman" w:hAnsi="Times New Roman" w:cs="Times New Roman"/>
          <w:b/>
          <w:sz w:val="27"/>
          <w:szCs w:val="27"/>
        </w:rPr>
        <w:t>тложени</w:t>
      </w:r>
      <w:r w:rsidRPr="00DF61C9">
        <w:rPr>
          <w:rFonts w:ascii="Times New Roman" w:hAnsi="Times New Roman" w:cs="Times New Roman"/>
          <w:b/>
          <w:sz w:val="27"/>
          <w:szCs w:val="27"/>
        </w:rPr>
        <w:t>и</w:t>
      </w:r>
      <w:r w:rsidRPr="00DF61C9">
        <w:rPr>
          <w:rFonts w:ascii="Times New Roman" w:hAnsi="Times New Roman" w:cs="Times New Roman"/>
          <w:b/>
          <w:sz w:val="27"/>
          <w:szCs w:val="27"/>
        </w:rPr>
        <w:t xml:space="preserve"> исполнительных действий либо приостановлени</w:t>
      </w:r>
      <w:r w:rsidRPr="00DF61C9">
        <w:rPr>
          <w:rFonts w:ascii="Times New Roman" w:hAnsi="Times New Roman" w:cs="Times New Roman"/>
          <w:b/>
          <w:sz w:val="27"/>
          <w:szCs w:val="27"/>
        </w:rPr>
        <w:t>и</w:t>
      </w:r>
      <w:r w:rsidRPr="00DF61C9">
        <w:rPr>
          <w:rFonts w:ascii="Times New Roman" w:hAnsi="Times New Roman" w:cs="Times New Roman"/>
          <w:b/>
          <w:sz w:val="27"/>
          <w:szCs w:val="27"/>
        </w:rPr>
        <w:t xml:space="preserve"> исполнительного производства</w:t>
      </w:r>
      <w:r w:rsidR="00781084" w:rsidRPr="00781084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,</w:t>
      </w:r>
      <w:r w:rsidR="00217DB1" w:rsidRPr="00781084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в рамках которого </w:t>
      </w:r>
      <w:r w:rsidR="00781084" w:rsidRPr="00781084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обращено взыскание на </w:t>
      </w:r>
      <w:r w:rsidR="00217DB1" w:rsidRPr="00781084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имущество</w:t>
      </w:r>
      <w:r w:rsidR="00781084" w:rsidRPr="00781084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, заложенное по кредитным договорам</w:t>
      </w:r>
    </w:p>
    <w:p w:rsidR="00781084" w:rsidRDefault="00665682" w:rsidP="00781084">
      <w:pPr>
        <w:spacing w:after="0" w:line="400" w:lineRule="exact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665682" w:rsidRPr="00781084" w:rsidRDefault="00DF61C9" w:rsidP="00781084">
      <w:pPr>
        <w:spacing w:after="0" w:line="400" w:lineRule="exact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Росимущество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в</w:t>
      </w:r>
      <w:r w:rsidR="00665682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связи с многочисленными обращениями физических лиц, являющихся 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>ответчиками по судебным делам о взыскании задолженностей по кредит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ам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6852F4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>на покупку, ремонт, благоустройство к</w:t>
      </w:r>
      <w:r w:rsidR="006852F4">
        <w:rPr>
          <w:rFonts w:ascii="Times New Roman" w:hAnsi="Times New Roman" w:cs="Times New Roman"/>
          <w:noProof/>
          <w:sz w:val="27"/>
          <w:szCs w:val="27"/>
          <w:lang w:eastAsia="ru-RU"/>
        </w:rPr>
        <w:t>вартир</w:t>
      </w:r>
      <w:r w:rsidR="006501F1">
        <w:rPr>
          <w:rFonts w:ascii="Times New Roman" w:hAnsi="Times New Roman" w:cs="Times New Roman"/>
          <w:noProof/>
          <w:sz w:val="27"/>
          <w:szCs w:val="27"/>
          <w:lang w:eastAsia="ru-RU"/>
        </w:rPr>
        <w:t>, предоставленны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м</w:t>
      </w:r>
      <w:r w:rsidR="006501F1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514CAE">
        <w:rPr>
          <w:rFonts w:ascii="Times New Roman" w:hAnsi="Times New Roman" w:cs="Times New Roman"/>
          <w:noProof/>
          <w:sz w:val="27"/>
          <w:szCs w:val="27"/>
          <w:lang w:eastAsia="ru-RU"/>
        </w:rPr>
        <w:t>в иностранной валюте (до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>лларах США)</w:t>
      </w:r>
      <w:r w:rsidR="00514CAE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информирует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6852F4">
        <w:rPr>
          <w:rFonts w:ascii="Times New Roman" w:hAnsi="Times New Roman" w:cs="Times New Roman"/>
          <w:noProof/>
          <w:sz w:val="27"/>
          <w:szCs w:val="27"/>
          <w:lang w:eastAsia="ru-RU"/>
        </w:rPr>
        <w:t>о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процедуре</w:t>
      </w:r>
      <w:r w:rsidR="00514CAE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отложени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я</w:t>
      </w:r>
      <w:r w:rsidR="00514CAE">
        <w:rPr>
          <w:rFonts w:ascii="Times New Roman" w:hAnsi="Times New Roman" w:cs="Times New Roman"/>
          <w:noProof/>
          <w:sz w:val="27"/>
          <w:szCs w:val="27"/>
          <w:lang w:eastAsia="ru-RU"/>
        </w:rPr>
        <w:t>/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>приостановлени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я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исполнительных производств</w:t>
      </w:r>
      <w:r w:rsidR="00781084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, отложения торгов 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>и снятия заложенного имуществ</w:t>
      </w:r>
      <w:r w:rsidR="004C6DA5">
        <w:rPr>
          <w:rFonts w:ascii="Times New Roman" w:hAnsi="Times New Roman" w:cs="Times New Roman"/>
          <w:noProof/>
          <w:sz w:val="27"/>
          <w:szCs w:val="27"/>
          <w:lang w:eastAsia="ru-RU"/>
        </w:rPr>
        <w:t>а с торгов</w:t>
      </w:r>
      <w:r w:rsidR="005137E5" w:rsidRPr="00781084">
        <w:rPr>
          <w:rFonts w:ascii="Times New Roman" w:hAnsi="Times New Roman" w:cs="Times New Roman"/>
          <w:noProof/>
          <w:sz w:val="27"/>
          <w:szCs w:val="27"/>
          <w:lang w:eastAsia="ru-RU"/>
        </w:rPr>
        <w:t>.</w:t>
      </w:r>
    </w:p>
    <w:p w:rsidR="005137E5" w:rsidRPr="00781084" w:rsidRDefault="005137E5" w:rsidP="00781084">
      <w:pPr>
        <w:spacing w:after="0" w:line="400" w:lineRule="exact"/>
        <w:ind w:firstLine="743"/>
        <w:jc w:val="both"/>
        <w:rPr>
          <w:rFonts w:ascii="Times New Roman" w:hAnsi="Times New Roman" w:cs="Times New Roman"/>
          <w:sz w:val="27"/>
          <w:szCs w:val="27"/>
        </w:rPr>
      </w:pPr>
      <w:r w:rsidRPr="00781084">
        <w:rPr>
          <w:rFonts w:ascii="Times New Roman" w:hAnsi="Times New Roman" w:cs="Times New Roman"/>
          <w:sz w:val="27"/>
          <w:szCs w:val="27"/>
        </w:rPr>
        <w:t>Росимущество</w:t>
      </w:r>
      <w:r w:rsidRPr="007810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81084">
        <w:rPr>
          <w:rFonts w:ascii="Times New Roman" w:hAnsi="Times New Roman" w:cs="Times New Roman"/>
          <w:sz w:val="27"/>
          <w:szCs w:val="27"/>
        </w:rPr>
        <w:t>осуществляет</w:t>
      </w:r>
      <w:r w:rsidRPr="00781084">
        <w:rPr>
          <w:rFonts w:ascii="Times New Roman" w:hAnsi="Times New Roman" w:cs="Times New Roman"/>
          <w:b/>
          <w:sz w:val="27"/>
          <w:szCs w:val="27"/>
        </w:rPr>
        <w:t xml:space="preserve"> функции продавца арестованного</w:t>
      </w:r>
      <w:r w:rsidRPr="00781084">
        <w:rPr>
          <w:rFonts w:ascii="Times New Roman" w:hAnsi="Times New Roman" w:cs="Times New Roman"/>
          <w:sz w:val="27"/>
          <w:szCs w:val="27"/>
        </w:rPr>
        <w:t xml:space="preserve"> имущества, в том числе в лице территориальных управлений </w:t>
      </w:r>
      <w:r w:rsidR="00514CAE">
        <w:rPr>
          <w:rFonts w:ascii="Times New Roman" w:hAnsi="Times New Roman" w:cs="Times New Roman"/>
          <w:sz w:val="27"/>
          <w:szCs w:val="27"/>
        </w:rPr>
        <w:t>агентства</w:t>
      </w:r>
      <w:r w:rsidRPr="00781084">
        <w:rPr>
          <w:rFonts w:ascii="Times New Roman" w:hAnsi="Times New Roman" w:cs="Times New Roman"/>
          <w:sz w:val="27"/>
          <w:szCs w:val="27"/>
        </w:rPr>
        <w:t>, специализированных организаций, привлекаемых территориальными управлениями Росимущества для реализации на основании заключенных с ними государственных контрактов.</w:t>
      </w:r>
    </w:p>
    <w:p w:rsidR="005137E5" w:rsidRPr="00781084" w:rsidRDefault="005137E5" w:rsidP="00781084">
      <w:pPr>
        <w:spacing w:after="0" w:line="400" w:lineRule="exact"/>
        <w:ind w:firstLine="743"/>
        <w:jc w:val="both"/>
        <w:rPr>
          <w:rFonts w:ascii="Times New Roman" w:hAnsi="Times New Roman" w:cs="Times New Roman"/>
          <w:sz w:val="27"/>
          <w:szCs w:val="27"/>
        </w:rPr>
      </w:pPr>
      <w:r w:rsidRPr="00781084">
        <w:rPr>
          <w:rFonts w:ascii="Times New Roman" w:hAnsi="Times New Roman" w:cs="Times New Roman"/>
          <w:sz w:val="27"/>
          <w:szCs w:val="27"/>
        </w:rPr>
        <w:t>Организация продажи арестованного имущества осуществляется на основании процессуальных документов судебных приставов-исполнителей, поступающих в адрес Росимущества (территориального управления Росимущества / специализированной организации), в том числе на основании постановления судебного пристава-исполнителя о передаче имущества должника на реализацию.</w:t>
      </w:r>
    </w:p>
    <w:p w:rsidR="004C6DA5" w:rsidRDefault="005137E5" w:rsidP="00781084">
      <w:pPr>
        <w:spacing w:after="0" w:line="400" w:lineRule="exact"/>
        <w:ind w:firstLine="743"/>
        <w:jc w:val="both"/>
        <w:rPr>
          <w:rFonts w:ascii="Times New Roman" w:hAnsi="Times New Roman" w:cs="Times New Roman"/>
          <w:sz w:val="27"/>
          <w:szCs w:val="27"/>
        </w:rPr>
      </w:pPr>
      <w:r w:rsidRPr="00781084">
        <w:rPr>
          <w:rFonts w:ascii="Times New Roman" w:hAnsi="Times New Roman" w:cs="Times New Roman"/>
          <w:sz w:val="27"/>
          <w:szCs w:val="27"/>
        </w:rPr>
        <w:t xml:space="preserve">Отложение исполнительных действий либо приостановление исполнительного производства осуществляется </w:t>
      </w:r>
      <w:r w:rsidRPr="00781084">
        <w:rPr>
          <w:rFonts w:ascii="Times New Roman" w:hAnsi="Times New Roman" w:cs="Times New Roman"/>
          <w:b/>
          <w:sz w:val="27"/>
          <w:szCs w:val="27"/>
        </w:rPr>
        <w:t>судебным приставом-исполнителем</w:t>
      </w:r>
      <w:r w:rsidRPr="00781084">
        <w:rPr>
          <w:rFonts w:ascii="Times New Roman" w:hAnsi="Times New Roman" w:cs="Times New Roman"/>
          <w:sz w:val="27"/>
          <w:szCs w:val="27"/>
        </w:rPr>
        <w:t xml:space="preserve"> в порядке, предусмотренном ч.4 ст. 38 и ч.4 ст.45 Федерального закона от 02.10.2007 № 229-ФЗ «Об исполнительном производстве» на основании случаев, установленных статьями 38, 39, 40 данного закона. </w:t>
      </w:r>
    </w:p>
    <w:p w:rsidR="005137E5" w:rsidRPr="00781084" w:rsidRDefault="005137E5" w:rsidP="00781084">
      <w:pPr>
        <w:spacing w:after="0" w:line="400" w:lineRule="exact"/>
        <w:ind w:firstLine="743"/>
        <w:jc w:val="both"/>
        <w:rPr>
          <w:rFonts w:ascii="Times New Roman" w:hAnsi="Times New Roman" w:cs="Times New Roman"/>
          <w:sz w:val="27"/>
          <w:szCs w:val="27"/>
        </w:rPr>
      </w:pPr>
      <w:r w:rsidRPr="00781084">
        <w:rPr>
          <w:rFonts w:ascii="Times New Roman" w:hAnsi="Times New Roman" w:cs="Times New Roman"/>
          <w:sz w:val="27"/>
          <w:szCs w:val="27"/>
        </w:rPr>
        <w:t xml:space="preserve">Вынесенное </w:t>
      </w:r>
      <w:bookmarkStart w:id="0" w:name="_GoBack"/>
      <w:r w:rsidRPr="00781084">
        <w:rPr>
          <w:rFonts w:ascii="Times New Roman" w:hAnsi="Times New Roman" w:cs="Times New Roman"/>
          <w:b/>
          <w:sz w:val="27"/>
          <w:szCs w:val="27"/>
        </w:rPr>
        <w:t>судебным приставом-исполнителем</w:t>
      </w:r>
      <w:r w:rsidRPr="00781084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781084">
        <w:rPr>
          <w:rFonts w:ascii="Times New Roman" w:hAnsi="Times New Roman" w:cs="Times New Roman"/>
          <w:sz w:val="27"/>
          <w:szCs w:val="27"/>
        </w:rPr>
        <w:t>соответствующее постановление является единственным основанием для приостановки реализации арестованного имущества со стороны продавца (Росимущества, его территориального органа либо специализирова</w:t>
      </w:r>
      <w:r w:rsidR="00514CAE">
        <w:rPr>
          <w:rFonts w:ascii="Times New Roman" w:hAnsi="Times New Roman" w:cs="Times New Roman"/>
          <w:sz w:val="27"/>
          <w:szCs w:val="27"/>
        </w:rPr>
        <w:t xml:space="preserve">нной организации). </w:t>
      </w:r>
      <w:r w:rsidRPr="00781084">
        <w:rPr>
          <w:rFonts w:ascii="Times New Roman" w:hAnsi="Times New Roman" w:cs="Times New Roman"/>
          <w:sz w:val="27"/>
          <w:szCs w:val="27"/>
        </w:rPr>
        <w:t>Росимущество не вправе самостоятельно приостановить процедуру реализации.</w:t>
      </w:r>
    </w:p>
    <w:p w:rsidR="005137E5" w:rsidRPr="00781084" w:rsidRDefault="00514CAE" w:rsidP="00781084">
      <w:pPr>
        <w:spacing w:after="0" w:line="400" w:lineRule="exact"/>
        <w:ind w:firstLine="743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5137E5" w:rsidRPr="00781084">
        <w:rPr>
          <w:rFonts w:ascii="Times New Roman" w:hAnsi="Times New Roman" w:cs="Times New Roman"/>
          <w:sz w:val="27"/>
          <w:szCs w:val="27"/>
        </w:rPr>
        <w:t xml:space="preserve">ля решения вопроса по существу необходимо обращаться к судебному приставу-исполнителю структурного подразделения территориального органа ФССП России, осуществляющему исполнительные действия, </w:t>
      </w:r>
      <w:r w:rsidRPr="00781084">
        <w:rPr>
          <w:rFonts w:ascii="Times New Roman" w:hAnsi="Times New Roman" w:cs="Times New Roman"/>
          <w:sz w:val="27"/>
          <w:szCs w:val="27"/>
        </w:rPr>
        <w:t>ФССП России</w:t>
      </w:r>
      <w:r w:rsidRPr="00781084">
        <w:rPr>
          <w:rFonts w:ascii="Times New Roman" w:hAnsi="Times New Roman" w:cs="Times New Roman"/>
          <w:sz w:val="27"/>
          <w:szCs w:val="27"/>
        </w:rPr>
        <w:t xml:space="preserve"> </w:t>
      </w:r>
      <w:r w:rsidR="004C6DA5">
        <w:rPr>
          <w:rFonts w:ascii="Times New Roman" w:hAnsi="Times New Roman" w:cs="Times New Roman"/>
          <w:sz w:val="27"/>
          <w:szCs w:val="27"/>
        </w:rPr>
        <w:t xml:space="preserve">и ее </w:t>
      </w:r>
      <w:r w:rsidR="005137E5" w:rsidRPr="00781084">
        <w:rPr>
          <w:rFonts w:ascii="Times New Roman" w:hAnsi="Times New Roman" w:cs="Times New Roman"/>
          <w:sz w:val="27"/>
          <w:szCs w:val="27"/>
        </w:rPr>
        <w:t>территориальны</w:t>
      </w:r>
      <w:r w:rsidR="004C6DA5">
        <w:rPr>
          <w:rFonts w:ascii="Times New Roman" w:hAnsi="Times New Roman" w:cs="Times New Roman"/>
          <w:sz w:val="27"/>
          <w:szCs w:val="27"/>
        </w:rPr>
        <w:t>е</w:t>
      </w:r>
      <w:r w:rsidR="005137E5" w:rsidRPr="00781084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4C6DA5">
        <w:rPr>
          <w:rFonts w:ascii="Times New Roman" w:hAnsi="Times New Roman" w:cs="Times New Roman"/>
          <w:sz w:val="27"/>
          <w:szCs w:val="27"/>
        </w:rPr>
        <w:t>ы.</w:t>
      </w:r>
    </w:p>
    <w:sectPr w:rsidR="005137E5" w:rsidRPr="00781084" w:rsidSect="008B1A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61"/>
    <w:rsid w:val="00140E5B"/>
    <w:rsid w:val="00150C34"/>
    <w:rsid w:val="001F6E03"/>
    <w:rsid w:val="0021204C"/>
    <w:rsid w:val="00217DB1"/>
    <w:rsid w:val="00265AFB"/>
    <w:rsid w:val="002D3B61"/>
    <w:rsid w:val="0038689B"/>
    <w:rsid w:val="00393AE2"/>
    <w:rsid w:val="0046546C"/>
    <w:rsid w:val="004C6DA5"/>
    <w:rsid w:val="004D5A95"/>
    <w:rsid w:val="004E36A5"/>
    <w:rsid w:val="005137E5"/>
    <w:rsid w:val="00514CAE"/>
    <w:rsid w:val="00607228"/>
    <w:rsid w:val="00625F06"/>
    <w:rsid w:val="006477C8"/>
    <w:rsid w:val="006501F1"/>
    <w:rsid w:val="00665682"/>
    <w:rsid w:val="006852F4"/>
    <w:rsid w:val="00781084"/>
    <w:rsid w:val="00795AFF"/>
    <w:rsid w:val="007A6D87"/>
    <w:rsid w:val="007E2845"/>
    <w:rsid w:val="007E7B81"/>
    <w:rsid w:val="00854184"/>
    <w:rsid w:val="008B1AC3"/>
    <w:rsid w:val="008D27A4"/>
    <w:rsid w:val="00935100"/>
    <w:rsid w:val="009C3ED9"/>
    <w:rsid w:val="00A07819"/>
    <w:rsid w:val="00A231BA"/>
    <w:rsid w:val="00A67FA3"/>
    <w:rsid w:val="00A85CCD"/>
    <w:rsid w:val="00BF2335"/>
    <w:rsid w:val="00C61D33"/>
    <w:rsid w:val="00D802C9"/>
    <w:rsid w:val="00DF61C9"/>
    <w:rsid w:val="00E70549"/>
    <w:rsid w:val="00E73742"/>
    <w:rsid w:val="00EA4A93"/>
    <w:rsid w:val="00F009E1"/>
    <w:rsid w:val="00F27A37"/>
    <w:rsid w:val="00F3712D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82EB6-448E-4D86-A88E-DB91217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Лазарева Арина Николаевна</cp:lastModifiedBy>
  <cp:revision>5</cp:revision>
  <dcterms:created xsi:type="dcterms:W3CDTF">2016-12-28T12:59:00Z</dcterms:created>
  <dcterms:modified xsi:type="dcterms:W3CDTF">2016-12-28T14:23:00Z</dcterms:modified>
</cp:coreProperties>
</file>